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319CF" w:rsidRPr="002E09A6" w:rsidRDefault="004D4770" w:rsidP="0099538A">
      <w:pPr>
        <w:spacing w:after="0" w:line="240" w:lineRule="auto"/>
        <w:contextualSpacing/>
        <w:jc w:val="center"/>
        <w:rPr>
          <w:rFonts w:ascii="GHEA Grapalat" w:hAnsi="GHEA Grapalat"/>
          <w:b/>
          <w:i/>
          <w:color w:val="000000" w:themeColor="text1"/>
          <w:sz w:val="6"/>
          <w:szCs w:val="20"/>
        </w:rPr>
      </w:pPr>
      <w:r w:rsidRPr="002E09A6">
        <w:rPr>
          <w:rFonts w:ascii="GHEA Grapalat" w:hAnsi="GHEA Grapalat"/>
          <w:b/>
          <w:i/>
        </w:rPr>
        <w:t>ՏԵԽՆԻԿԱԿԱՆ</w:t>
      </w:r>
      <w:r w:rsidRPr="002E09A6">
        <w:rPr>
          <w:rFonts w:ascii="GHEA Grapalat" w:hAnsi="GHEA Grapalat"/>
          <w:b/>
          <w:i/>
          <w:lang w:val="af-ZA"/>
        </w:rPr>
        <w:t xml:space="preserve"> </w:t>
      </w:r>
      <w:r w:rsidRPr="002E09A6">
        <w:rPr>
          <w:rFonts w:ascii="GHEA Grapalat" w:hAnsi="GHEA Grapalat"/>
          <w:b/>
          <w:i/>
        </w:rPr>
        <w:t>ԲՆՈՒԹԱԳԻՐ</w:t>
      </w:r>
      <w:r w:rsidRPr="002E09A6">
        <w:rPr>
          <w:rFonts w:ascii="GHEA Grapalat" w:hAnsi="GHEA Grapalat"/>
          <w:b/>
          <w:i/>
          <w:lang w:val="af-ZA"/>
        </w:rPr>
        <w:t xml:space="preserve"> </w:t>
      </w:r>
      <w:r w:rsidRPr="002E09A6">
        <w:rPr>
          <w:rFonts w:ascii="GHEA Grapalat" w:hAnsi="GHEA Grapalat"/>
          <w:b/>
          <w:i/>
          <w:sz w:val="20"/>
          <w:lang w:val="en-US"/>
        </w:rPr>
        <w:t>-</w:t>
      </w:r>
      <w:r w:rsidRPr="002E09A6">
        <w:rPr>
          <w:rFonts w:ascii="GHEA Grapalat" w:hAnsi="GHEA Grapalat"/>
          <w:i/>
          <w:sz w:val="20"/>
        </w:rPr>
        <w:t xml:space="preserve"> </w:t>
      </w:r>
      <w:r w:rsidRPr="002E09A6">
        <w:rPr>
          <w:rFonts w:ascii="GHEA Grapalat" w:hAnsi="GHEA Grapalat"/>
          <w:b/>
          <w:i/>
          <w:color w:val="000000" w:themeColor="text1"/>
          <w:sz w:val="20"/>
          <w:szCs w:val="20"/>
        </w:rPr>
        <w:t>ТЕХНИЧЕСКАЯ ХАРАКТЕРИСТИКА</w:t>
      </w:r>
    </w:p>
    <w:p w:rsidR="000E106B" w:rsidRPr="000C2745" w:rsidRDefault="000E106B" w:rsidP="0099538A">
      <w:pPr>
        <w:spacing w:after="0" w:line="240" w:lineRule="auto"/>
        <w:contextualSpacing/>
        <w:jc w:val="center"/>
        <w:rPr>
          <w:rFonts w:ascii="GHEA Grapalat" w:hAnsi="GHEA Grapalat"/>
          <w:b/>
          <w:i/>
          <w:sz w:val="2"/>
          <w:lang w:val="af-ZA"/>
        </w:rPr>
      </w:pPr>
    </w:p>
    <w:tbl>
      <w:tblPr>
        <w:tblStyle w:val="TableGrid"/>
        <w:tblW w:w="1530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1843"/>
        <w:gridCol w:w="6946"/>
        <w:gridCol w:w="850"/>
        <w:gridCol w:w="851"/>
        <w:gridCol w:w="1134"/>
        <w:gridCol w:w="710"/>
        <w:gridCol w:w="1274"/>
      </w:tblGrid>
      <w:tr w:rsidR="00B124EC" w:rsidRPr="00043A61" w:rsidTr="00DC10E0">
        <w:trPr>
          <w:trHeight w:val="20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99538A">
            <w:pPr>
              <w:spacing w:after="0" w:line="240" w:lineRule="auto"/>
              <w:ind w:firstLine="29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Չ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>/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հ</w:t>
            </w:r>
          </w:p>
          <w:p w:rsidR="00B124EC" w:rsidRPr="00043A61" w:rsidRDefault="00B124EC" w:rsidP="0099538A">
            <w:pPr>
              <w:widowControl w:val="0"/>
              <w:spacing w:after="0" w:line="240" w:lineRule="auto"/>
              <w:ind w:firstLine="29"/>
              <w:jc w:val="center"/>
              <w:rPr>
                <w:rFonts w:ascii="GHEA Grapalat" w:hAnsi="GHEA Grapalat"/>
                <w:i/>
                <w:sz w:val="14"/>
                <w:szCs w:val="16"/>
                <w:lang w:val="af-ZA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  <w:lang w:val="en-US"/>
              </w:rPr>
              <w:t>Н/Л</w:t>
            </w:r>
          </w:p>
        </w:tc>
        <w:tc>
          <w:tcPr>
            <w:tcW w:w="14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99538A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sz w:val="14"/>
                <w:szCs w:val="16"/>
              </w:rPr>
              <w:t>Ապրանքի</w:t>
            </w:r>
            <w:r w:rsidRPr="00043A61">
              <w:rPr>
                <w:rFonts w:ascii="GHEA Grapalat" w:hAnsi="GHEA Grapalat"/>
                <w:i/>
                <w:sz w:val="14"/>
                <w:szCs w:val="16"/>
                <w:lang w:val="en-US"/>
              </w:rPr>
              <w:t xml:space="preserve"> </w:t>
            </w:r>
            <w:r w:rsidRPr="00043A61">
              <w:rPr>
                <w:rFonts w:ascii="GHEA Grapalat" w:hAnsi="GHEA Grapalat"/>
                <w:i/>
                <w:sz w:val="14"/>
                <w:szCs w:val="16"/>
              </w:rPr>
              <w:t>-</w:t>
            </w:r>
            <w:r w:rsidRPr="00043A61">
              <w:rPr>
                <w:rFonts w:ascii="GHEA Grapalat" w:hAnsi="GHEA Grapalat"/>
                <w:i/>
                <w:sz w:val="14"/>
                <w:szCs w:val="16"/>
                <w:lang w:val="en-US"/>
              </w:rPr>
              <w:t xml:space="preserve"> </w:t>
            </w:r>
            <w:r w:rsidRPr="00043A61">
              <w:rPr>
                <w:rFonts w:ascii="GHEA Grapalat" w:hAnsi="GHEA Grapalat"/>
                <w:i/>
                <w:sz w:val="14"/>
                <w:szCs w:val="16"/>
              </w:rPr>
              <w:t>Товара</w:t>
            </w:r>
          </w:p>
        </w:tc>
      </w:tr>
      <w:tr w:rsidR="00B124EC" w:rsidRPr="00043A61" w:rsidTr="00DC10E0">
        <w:trPr>
          <w:trHeight w:val="6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99538A">
            <w:pPr>
              <w:widowControl w:val="0"/>
              <w:spacing w:after="0" w:line="240" w:lineRule="auto"/>
              <w:ind w:firstLine="29"/>
              <w:jc w:val="center"/>
              <w:rPr>
                <w:rFonts w:ascii="GHEA Grapalat" w:hAnsi="GHEA Grapalat"/>
                <w:i/>
                <w:sz w:val="14"/>
                <w:szCs w:val="16"/>
                <w:lang w:val="af-ZA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99538A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Միջանցիկ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 xml:space="preserve"> 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ծածկագիրը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 xml:space="preserve">` 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ըստ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 xml:space="preserve"> 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ԳՄԱ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 xml:space="preserve"> 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դասակարգման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 xml:space="preserve"> (CPV)</w:t>
            </w:r>
          </w:p>
          <w:p w:rsidR="00B124EC" w:rsidRPr="00043A61" w:rsidRDefault="00B124EC" w:rsidP="0099538A">
            <w:pPr>
              <w:widowControl w:val="0"/>
              <w:spacing w:after="0" w:line="240" w:lineRule="auto"/>
              <w:jc w:val="center"/>
              <w:rPr>
                <w:rFonts w:ascii="GHEA Grapalat" w:hAnsi="GHEA Grapalat"/>
                <w:i/>
                <w:sz w:val="14"/>
                <w:szCs w:val="16"/>
                <w:lang w:val="af-ZA"/>
              </w:rPr>
            </w:pPr>
            <w:r w:rsidRPr="00043A61">
              <w:rPr>
                <w:rFonts w:ascii="GHEA Grapalat" w:hAnsi="GHEA Grapalat"/>
                <w:b/>
                <w:i/>
                <w:color w:val="000000" w:themeColor="text1"/>
                <w:sz w:val="14"/>
                <w:szCs w:val="16"/>
              </w:rPr>
              <w:t>Промежуточный код,</w:t>
            </w: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 xml:space="preserve"> (cpv)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99538A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Անվանումը</w:t>
            </w:r>
          </w:p>
          <w:p w:rsidR="00B124EC" w:rsidRPr="00043A61" w:rsidRDefault="00B124EC" w:rsidP="0099538A">
            <w:pPr>
              <w:widowControl w:val="0"/>
              <w:spacing w:after="0" w:line="240" w:lineRule="auto"/>
              <w:ind w:left="-9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Наименование</w:t>
            </w:r>
          </w:p>
        </w:tc>
        <w:tc>
          <w:tcPr>
            <w:tcW w:w="69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99538A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en-US"/>
              </w:rPr>
              <w:t>Տ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եխնիկական բնութագիր</w:t>
            </w:r>
          </w:p>
          <w:p w:rsidR="00B124EC" w:rsidRPr="00043A61" w:rsidRDefault="00B124EC" w:rsidP="0099538A">
            <w:pPr>
              <w:widowControl w:val="0"/>
              <w:spacing w:after="0" w:line="240" w:lineRule="auto"/>
              <w:ind w:left="-108" w:right="-59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Техническая характеристика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B124EC" w:rsidRPr="00043A61" w:rsidRDefault="00B124EC" w:rsidP="0099538A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Չափման միավորը</w:t>
            </w:r>
          </w:p>
          <w:p w:rsidR="00B124EC" w:rsidRPr="00043A61" w:rsidRDefault="00B124EC" w:rsidP="0099538A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Единица измерения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606025" w:rsidRPr="00043A61" w:rsidRDefault="00606025" w:rsidP="0099538A">
            <w:pPr>
              <w:spacing w:after="0" w:line="240" w:lineRule="auto"/>
              <w:ind w:left="-112" w:right="-108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Ենթակա քանակը</w:t>
            </w:r>
          </w:p>
          <w:p w:rsidR="00B124EC" w:rsidRPr="00043A61" w:rsidRDefault="00606025" w:rsidP="0099538A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Подлежащее количество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043A61" w:rsidRDefault="00B124EC" w:rsidP="0099538A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 xml:space="preserve">Գնման </w:t>
            </w:r>
            <w:r w:rsidR="00965DF1"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կանխատեսվող</w:t>
            </w:r>
          </w:p>
          <w:p w:rsidR="00B124EC" w:rsidRPr="00043A61" w:rsidRDefault="00B124EC" w:rsidP="0099538A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գինը</w:t>
            </w:r>
          </w:p>
          <w:p w:rsidR="00B124EC" w:rsidRPr="00043A61" w:rsidRDefault="00B124EC" w:rsidP="0099538A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(ՀՀ դրամ)</w:t>
            </w:r>
          </w:p>
          <w:p w:rsidR="00527403" w:rsidRPr="00043A61" w:rsidRDefault="00B124EC" w:rsidP="0099538A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sz w:val="14"/>
                <w:szCs w:val="16"/>
              </w:rPr>
              <w:t>Цена</w:t>
            </w:r>
          </w:p>
          <w:p w:rsidR="00B124EC" w:rsidRPr="00043A61" w:rsidRDefault="00B124EC" w:rsidP="0099538A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sz w:val="14"/>
                <w:szCs w:val="16"/>
              </w:rPr>
              <w:t>закупки</w:t>
            </w:r>
          </w:p>
          <w:p w:rsidR="00B124EC" w:rsidRPr="00043A61" w:rsidRDefault="00B124EC" w:rsidP="0099538A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i/>
                <w:sz w:val="14"/>
                <w:szCs w:val="16"/>
                <w:lang w:val="ru-RU"/>
              </w:rPr>
            </w:pPr>
            <w:r w:rsidRPr="00043A61">
              <w:rPr>
                <w:rFonts w:ascii="GHEA Grapalat" w:hAnsi="GHEA Grapalat"/>
                <w:i/>
                <w:sz w:val="14"/>
                <w:szCs w:val="16"/>
                <w:lang w:val="ru-RU"/>
              </w:rPr>
              <w:t>(</w:t>
            </w:r>
            <w:r w:rsidRPr="00043A61">
              <w:rPr>
                <w:rFonts w:ascii="GHEA Grapalat" w:hAnsi="GHEA Grapalat"/>
                <w:i/>
                <w:sz w:val="14"/>
                <w:szCs w:val="16"/>
              </w:rPr>
              <w:t>Драм РА</w:t>
            </w:r>
            <w:r w:rsidRPr="00043A61">
              <w:rPr>
                <w:rFonts w:ascii="GHEA Grapalat" w:hAnsi="GHEA Grapalat"/>
                <w:i/>
                <w:sz w:val="14"/>
                <w:szCs w:val="16"/>
                <w:lang w:val="ru-RU"/>
              </w:rPr>
              <w:t>)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99538A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Մատակարարման</w:t>
            </w:r>
            <w:r w:rsidRPr="00043A61">
              <w:rPr>
                <w:rFonts w:ascii="GHEA Grapalat" w:hAnsi="GHEA Grapalat"/>
                <w:i/>
                <w:sz w:val="14"/>
                <w:szCs w:val="16"/>
                <w:lang w:val="en-US"/>
              </w:rPr>
              <w:t xml:space="preserve"> </w:t>
            </w:r>
            <w:r w:rsidRPr="00043A61">
              <w:rPr>
                <w:rFonts w:ascii="GHEA Grapalat" w:hAnsi="GHEA Grapalat"/>
                <w:i/>
                <w:sz w:val="14"/>
                <w:szCs w:val="16"/>
              </w:rPr>
              <w:t>- Поставкаи</w:t>
            </w:r>
            <w:r w:rsidRPr="00043A61">
              <w:rPr>
                <w:rFonts w:ascii="GHEA Grapalat" w:hAnsi="GHEA Grapalat"/>
                <w:i/>
                <w:sz w:val="14"/>
                <w:szCs w:val="16"/>
                <w:lang w:val="en-US"/>
              </w:rPr>
              <w:t xml:space="preserve"> </w:t>
            </w:r>
            <w:r w:rsidRPr="00043A61">
              <w:rPr>
                <w:rFonts w:ascii="GHEA Grapalat" w:hAnsi="GHEA Grapalat"/>
                <w:i/>
                <w:sz w:val="14"/>
                <w:szCs w:val="16"/>
              </w:rPr>
              <w:t>*</w:t>
            </w:r>
          </w:p>
        </w:tc>
      </w:tr>
      <w:tr w:rsidR="00606025" w:rsidRPr="00043A61" w:rsidTr="00DC10E0">
        <w:trPr>
          <w:trHeight w:val="113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06025" w:rsidRPr="00043A61" w:rsidRDefault="00606025" w:rsidP="0099538A">
            <w:pPr>
              <w:widowControl w:val="0"/>
              <w:spacing w:after="0" w:line="240" w:lineRule="auto"/>
              <w:ind w:firstLine="29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06025" w:rsidRPr="00043A61" w:rsidRDefault="00606025" w:rsidP="0099538A">
            <w:pPr>
              <w:widowControl w:val="0"/>
              <w:spacing w:after="0" w:line="240" w:lineRule="auto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06025" w:rsidRPr="00043A61" w:rsidRDefault="00606025" w:rsidP="0099538A">
            <w:pPr>
              <w:widowControl w:val="0"/>
              <w:spacing w:after="0" w:line="240" w:lineRule="auto"/>
              <w:ind w:left="-9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694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06025" w:rsidRPr="00043A61" w:rsidRDefault="00606025" w:rsidP="0099538A">
            <w:pPr>
              <w:widowControl w:val="0"/>
              <w:spacing w:after="0" w:line="240" w:lineRule="auto"/>
              <w:ind w:left="-108" w:right="-59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606025" w:rsidRPr="00043A61" w:rsidRDefault="00606025" w:rsidP="0099538A">
            <w:pPr>
              <w:widowControl w:val="0"/>
              <w:spacing w:after="0" w:line="240" w:lineRule="auto"/>
              <w:ind w:left="-108" w:right="-59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606025" w:rsidRPr="00043A61" w:rsidRDefault="00606025" w:rsidP="0099538A">
            <w:pPr>
              <w:widowControl w:val="0"/>
              <w:spacing w:after="0" w:line="240" w:lineRule="auto"/>
              <w:ind w:left="-48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606025" w:rsidRPr="00043A61" w:rsidRDefault="00606025" w:rsidP="0099538A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06025" w:rsidRPr="00043A61" w:rsidRDefault="00606025" w:rsidP="0099538A">
            <w:pPr>
              <w:spacing w:after="0" w:line="240" w:lineRule="auto"/>
              <w:ind w:hanging="106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Հասցեն</w:t>
            </w:r>
          </w:p>
          <w:p w:rsidR="00606025" w:rsidRPr="00043A61" w:rsidRDefault="00606025" w:rsidP="0099538A">
            <w:pPr>
              <w:spacing w:after="0" w:line="240" w:lineRule="auto"/>
              <w:ind w:left="-112"/>
              <w:contextualSpacing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Адрес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606025" w:rsidRPr="00043A61" w:rsidRDefault="00606025" w:rsidP="0099538A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Ժամկետը</w:t>
            </w:r>
          </w:p>
          <w:p w:rsidR="00606025" w:rsidRPr="00043A61" w:rsidRDefault="00606025" w:rsidP="0099538A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Срок</w:t>
            </w:r>
          </w:p>
        </w:tc>
      </w:tr>
      <w:tr w:rsidR="009C37C4" w:rsidRPr="00043A61" w:rsidTr="00DC10E0">
        <w:trPr>
          <w:trHeight w:val="1137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37C4" w:rsidRPr="00043A61" w:rsidRDefault="009C37C4" w:rsidP="009C37C4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16"/>
                <w:szCs w:val="20"/>
                <w:lang w:val="ru-RU"/>
              </w:rPr>
            </w:pPr>
            <w:r w:rsidRPr="009C37C4">
              <w:rPr>
                <w:rFonts w:ascii="GHEA Grapalat" w:hAnsi="GHEA Grapalat"/>
                <w:i/>
                <w:sz w:val="18"/>
                <w:szCs w:val="20"/>
                <w:lang w:val="ru-RU"/>
              </w:rPr>
              <w:t>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37C4" w:rsidRPr="009C37C4" w:rsidRDefault="009C37C4" w:rsidP="009C37C4">
            <w:pPr>
              <w:spacing w:after="0" w:line="240" w:lineRule="auto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9C37C4">
              <w:rPr>
                <w:rFonts w:ascii="GHEA Grapalat" w:hAnsi="GHEA Grapalat"/>
                <w:i/>
                <w:sz w:val="19"/>
                <w:szCs w:val="19"/>
              </w:rPr>
              <w:t>34141150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37C4" w:rsidRPr="009C37C4" w:rsidRDefault="009C37C4" w:rsidP="009C37C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sz w:val="19"/>
                <w:szCs w:val="19"/>
              </w:rPr>
            </w:pPr>
            <w:r w:rsidRPr="009C37C4">
              <w:rPr>
                <w:rFonts w:ascii="GHEA Grapalat" w:hAnsi="GHEA Grapalat"/>
                <w:b/>
                <w:i/>
                <w:sz w:val="19"/>
                <w:szCs w:val="19"/>
              </w:rPr>
              <w:t>Թափքաթամբա</w:t>
            </w:r>
            <w:r w:rsidR="00DC10E0" w:rsidRPr="00844878">
              <w:rPr>
                <w:rFonts w:ascii="GHEA Grapalat" w:hAnsi="GHEA Grapalat"/>
                <w:b/>
                <w:i/>
                <w:sz w:val="19"/>
                <w:szCs w:val="19"/>
                <w:lang w:val="ru-RU"/>
              </w:rPr>
              <w:t>-</w:t>
            </w:r>
            <w:r w:rsidRPr="009C37C4">
              <w:rPr>
                <w:rFonts w:ascii="GHEA Grapalat" w:hAnsi="GHEA Grapalat"/>
                <w:b/>
                <w:i/>
                <w:sz w:val="19"/>
                <w:szCs w:val="19"/>
              </w:rPr>
              <w:t>յին քարշակ</w:t>
            </w:r>
          </w:p>
          <w:p w:rsidR="009C37C4" w:rsidRPr="009C37C4" w:rsidRDefault="009C37C4" w:rsidP="009C37C4">
            <w:pPr>
              <w:spacing w:after="0" w:line="240" w:lineRule="auto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</w:p>
          <w:p w:rsidR="009C37C4" w:rsidRPr="009C37C4" w:rsidRDefault="009C37C4" w:rsidP="009C37C4">
            <w:pPr>
              <w:spacing w:after="0" w:line="240" w:lineRule="auto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9C37C4">
              <w:rPr>
                <w:rFonts w:ascii="GHEA Grapalat" w:hAnsi="GHEA Grapalat"/>
                <w:i/>
                <w:sz w:val="19"/>
                <w:szCs w:val="19"/>
              </w:rPr>
              <w:t>Баласно -седельный тягач</w:t>
            </w:r>
          </w:p>
          <w:p w:rsidR="009C37C4" w:rsidRPr="009C37C4" w:rsidRDefault="009C37C4" w:rsidP="009C37C4">
            <w:pPr>
              <w:spacing w:after="0" w:line="240" w:lineRule="auto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</w:p>
        </w:tc>
        <w:tc>
          <w:tcPr>
            <w:tcW w:w="694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37C4" w:rsidRPr="00DC10E0" w:rsidRDefault="00844878" w:rsidP="00DC10E0">
            <w:pPr>
              <w:spacing w:after="0" w:line="240" w:lineRule="auto"/>
              <w:ind w:left="176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>
              <w:rPr>
                <w:rFonts w:ascii="GHEA Grapalat" w:hAnsi="GHEA Grapalat"/>
                <w:i/>
                <w:sz w:val="20"/>
                <w:szCs w:val="19"/>
                <w:lang w:val="en-US"/>
              </w:rPr>
              <w:t xml:space="preserve"> </w:t>
            </w:r>
            <w:bookmarkStart w:id="0" w:name="_GoBack"/>
            <w:bookmarkEnd w:id="0"/>
            <w:r w:rsidR="009C37C4" w:rsidRPr="00DC10E0">
              <w:rPr>
                <w:rFonts w:ascii="GHEA Grapalat" w:hAnsi="GHEA Grapalat"/>
                <w:i/>
                <w:sz w:val="20"/>
                <w:szCs w:val="19"/>
              </w:rPr>
              <w:t xml:space="preserve">Անվային բազա նվազագույնը 6x4, </w:t>
            </w:r>
          </w:p>
          <w:p w:rsidR="009C37C4" w:rsidRPr="00DC10E0" w:rsidRDefault="009C37C4" w:rsidP="00DC10E0">
            <w:pPr>
              <w:spacing w:after="0" w:line="240" w:lineRule="auto"/>
              <w:ind w:left="176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 xml:space="preserve">Քարշակի ընդհանուր չափերը. </w:t>
            </w:r>
          </w:p>
          <w:p w:rsidR="009C37C4" w:rsidRPr="00DC10E0" w:rsidRDefault="009C37C4" w:rsidP="00DB664B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176" w:hanging="142"/>
              <w:jc w:val="both"/>
              <w:rPr>
                <w:rFonts w:ascii="GHEA Grapalat" w:hAnsi="GHEA Grapalat"/>
                <w:i/>
                <w:sz w:val="20"/>
                <w:szCs w:val="19"/>
                <w:lang w:val="en-US"/>
              </w:rPr>
            </w:pPr>
            <w:r w:rsidRPr="00DC10E0">
              <w:rPr>
                <w:rFonts w:ascii="GHEA Grapalat" w:hAnsi="GHEA Grapalat" w:cs="Sylfaen"/>
                <w:i/>
                <w:sz w:val="20"/>
                <w:szCs w:val="19"/>
                <w:lang w:val="en-US"/>
              </w:rPr>
              <w:t>ե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>րկարություն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>ը՝ 7580-7850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>մմ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>,</w:t>
            </w:r>
          </w:p>
          <w:p w:rsidR="009C37C4" w:rsidRPr="00DC10E0" w:rsidRDefault="009C37C4" w:rsidP="00DB664B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176" w:hanging="142"/>
              <w:jc w:val="both"/>
              <w:rPr>
                <w:rFonts w:ascii="GHEA Grapalat" w:hAnsi="GHEA Grapalat"/>
                <w:i/>
                <w:sz w:val="20"/>
                <w:szCs w:val="19"/>
                <w:lang w:val="en-US"/>
              </w:rPr>
            </w:pPr>
            <w:r w:rsidRPr="00DC10E0">
              <w:rPr>
                <w:rFonts w:ascii="GHEA Grapalat" w:hAnsi="GHEA Grapalat" w:cs="Sylfaen"/>
                <w:i/>
                <w:sz w:val="20"/>
                <w:szCs w:val="19"/>
              </w:rPr>
              <w:t>լայնությունը՝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 xml:space="preserve"> 2490-2985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>մմ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>,</w:t>
            </w:r>
          </w:p>
          <w:p w:rsidR="009C37C4" w:rsidRPr="00DC10E0" w:rsidRDefault="009C37C4" w:rsidP="00DB664B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176" w:hanging="142"/>
              <w:jc w:val="both"/>
              <w:rPr>
                <w:rFonts w:ascii="GHEA Grapalat" w:hAnsi="GHEA Grapalat"/>
                <w:i/>
                <w:sz w:val="20"/>
                <w:szCs w:val="19"/>
                <w:lang w:val="en-US"/>
              </w:rPr>
            </w:pPr>
            <w:r w:rsidRPr="00DC10E0">
              <w:rPr>
                <w:rFonts w:ascii="GHEA Grapalat" w:hAnsi="GHEA Grapalat" w:cs="Sylfaen"/>
                <w:i/>
                <w:sz w:val="20"/>
                <w:szCs w:val="19"/>
                <w:lang w:val="en-US"/>
              </w:rPr>
              <w:t>բ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>արձրությունը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>՝ 3260-3950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>մմ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 xml:space="preserve"> </w:t>
            </w:r>
          </w:p>
          <w:p w:rsidR="009C37C4" w:rsidRPr="00DC10E0" w:rsidRDefault="009C37C4" w:rsidP="00DC10E0">
            <w:pPr>
              <w:spacing w:after="0" w:line="240" w:lineRule="auto"/>
              <w:ind w:left="176" w:hanging="142"/>
              <w:jc w:val="both"/>
              <w:rPr>
                <w:rFonts w:ascii="GHEA Grapalat" w:hAnsi="GHEA Grapalat"/>
                <w:i/>
                <w:sz w:val="20"/>
                <w:szCs w:val="19"/>
                <w:lang w:val="en-US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Արտադրության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 xml:space="preserve"> 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>տարեթիվը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 xml:space="preserve"> 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>սկսած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 xml:space="preserve">  2025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>թ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>-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>ից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>,</w:t>
            </w:r>
          </w:p>
          <w:p w:rsidR="009C37C4" w:rsidRPr="00DC10E0" w:rsidRDefault="009C37C4" w:rsidP="00DC10E0">
            <w:pPr>
              <w:spacing w:after="0" w:line="240" w:lineRule="auto"/>
              <w:ind w:left="176" w:hanging="142"/>
              <w:jc w:val="both"/>
              <w:rPr>
                <w:rFonts w:ascii="GHEA Grapalat" w:hAnsi="GHEA Grapalat"/>
                <w:i/>
                <w:sz w:val="20"/>
                <w:szCs w:val="19"/>
                <w:lang w:val="en-US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Էկոլոգիայի չափանիշ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 xml:space="preserve"> 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>նվազագույնը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 xml:space="preserve"> 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>Եվրո-5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>,</w:t>
            </w:r>
          </w:p>
          <w:p w:rsidR="009C37C4" w:rsidRPr="00DC10E0" w:rsidRDefault="009C37C4" w:rsidP="00DC10E0">
            <w:pPr>
              <w:spacing w:after="0" w:line="240" w:lineRule="auto"/>
              <w:ind w:left="176" w:hanging="142"/>
              <w:jc w:val="both"/>
              <w:rPr>
                <w:rFonts w:ascii="GHEA Grapalat" w:hAnsi="GHEA Grapalat"/>
                <w:i/>
                <w:sz w:val="20"/>
                <w:szCs w:val="19"/>
                <w:lang w:val="en-US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Շարժիչը դիզելային, տուրբինային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>,</w:t>
            </w:r>
          </w:p>
          <w:p w:rsidR="009C37C4" w:rsidRPr="00DC10E0" w:rsidRDefault="009C37C4" w:rsidP="00DC10E0">
            <w:pPr>
              <w:spacing w:after="0" w:line="240" w:lineRule="auto"/>
              <w:ind w:left="176" w:hanging="142"/>
              <w:jc w:val="both"/>
              <w:rPr>
                <w:rFonts w:ascii="GHEA Grapalat" w:hAnsi="GHEA Grapalat"/>
                <w:i/>
                <w:sz w:val="20"/>
                <w:szCs w:val="19"/>
                <w:lang w:val="en-US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Վառելիքի բաքի տարողությունը նվազագույնը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>`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 xml:space="preserve"> 350լ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>,</w:t>
            </w:r>
          </w:p>
          <w:p w:rsidR="009C37C4" w:rsidRPr="00DC10E0" w:rsidRDefault="009C37C4" w:rsidP="00DC10E0">
            <w:pPr>
              <w:spacing w:after="0" w:line="240" w:lineRule="auto"/>
              <w:ind w:left="176" w:hanging="142"/>
              <w:jc w:val="both"/>
              <w:rPr>
                <w:rFonts w:ascii="GHEA Grapalat" w:hAnsi="GHEA Grapalat"/>
                <w:i/>
                <w:sz w:val="20"/>
                <w:szCs w:val="19"/>
                <w:lang w:val="en-US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Շարժիչի հզորությունը՝ 300-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>60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>0 ձ/ու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>,</w:t>
            </w:r>
          </w:p>
          <w:p w:rsidR="009C37C4" w:rsidRPr="00DC10E0" w:rsidRDefault="009C37C4" w:rsidP="00DC10E0">
            <w:pPr>
              <w:spacing w:after="0" w:line="240" w:lineRule="auto"/>
              <w:ind w:left="176" w:hanging="142"/>
              <w:jc w:val="both"/>
              <w:rPr>
                <w:rFonts w:ascii="GHEA Grapalat" w:hAnsi="GHEA Grapalat"/>
                <w:i/>
                <w:sz w:val="20"/>
                <w:szCs w:val="19"/>
                <w:lang w:val="en-US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Մաքսիմալ մուտքային պտտվող մոմենտ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>՝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 xml:space="preserve"> 2500-3500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 xml:space="preserve"> 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>Ն.մ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>,</w:t>
            </w:r>
          </w:p>
          <w:p w:rsidR="009C37C4" w:rsidRPr="00DC10E0" w:rsidRDefault="009C37C4" w:rsidP="00DC10E0">
            <w:pPr>
              <w:spacing w:after="0" w:line="240" w:lineRule="auto"/>
              <w:ind w:left="176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Առավելագույն արագությունը՝ ոչ պակաս 40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en-US"/>
              </w:rPr>
              <w:t xml:space="preserve"> 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>կմ/ժ,</w:t>
            </w:r>
          </w:p>
          <w:p w:rsidR="009C37C4" w:rsidRPr="00DC10E0" w:rsidRDefault="009C37C4" w:rsidP="00DC10E0">
            <w:pPr>
              <w:spacing w:after="0" w:line="240" w:lineRule="auto"/>
              <w:ind w:left="176" w:right="459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Ղեկը ձախ, տեսակը՝ հիդրավլիկ,</w:t>
            </w:r>
          </w:p>
          <w:p w:rsidR="009C37C4" w:rsidRPr="00DC10E0" w:rsidRDefault="009C37C4" w:rsidP="00DC10E0">
            <w:pPr>
              <w:spacing w:after="0" w:line="240" w:lineRule="auto"/>
              <w:ind w:left="176" w:right="459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Մեքենան պետք է սարքավորված լինի ծանր բեռներ տեղափոխող քարշակիչին և թամբին միանալու հատուկ հարմարանքով.</w:t>
            </w:r>
          </w:p>
          <w:p w:rsidR="009C37C4" w:rsidRPr="00DC10E0" w:rsidRDefault="009C37C4" w:rsidP="00DB664B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176" w:right="459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Քարշակը պետք է կարողանա տեղափոխել (քաշել) նվազագույնը 70000 կգ ծանրաբեռնվածությամբ թամբ (թամբի շահագործման ցուցումը կցվում է),</w:t>
            </w:r>
          </w:p>
          <w:p w:rsidR="009C37C4" w:rsidRPr="00DC10E0" w:rsidRDefault="009C37C4" w:rsidP="00DB664B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176" w:right="459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Քարշակողը իր քարշակիչով պետք է կարողանա տեղափոխել (քաշել) նվազագույնը 120000 կգ բեռնվածությամբ կցորդ՝ նվազագույնը 15</w:t>
            </w:r>
            <w:r w:rsidRPr="00DC10E0">
              <w:rPr>
                <w:rFonts w:ascii="GHEA Grapalat" w:hAnsi="GHEA Grapalat"/>
                <w:i/>
                <w:sz w:val="20"/>
                <w:szCs w:val="19"/>
                <w:vertAlign w:val="superscript"/>
              </w:rPr>
              <w:t>o</w:t>
            </w:r>
            <w:r w:rsidRPr="00DC10E0">
              <w:rPr>
                <w:rFonts w:ascii="GHEA Grapalat" w:hAnsi="GHEA Grapalat"/>
                <w:i/>
                <w:sz w:val="20"/>
                <w:szCs w:val="19"/>
              </w:rPr>
              <w:t xml:space="preserve"> թեքության պարագայում (կցորդ տեխնիկայի լուսանկարները կցվում են):</w:t>
            </w:r>
          </w:p>
          <w:p w:rsidR="009C37C4" w:rsidRPr="00DC10E0" w:rsidRDefault="009C37C4" w:rsidP="00DC10E0">
            <w:pPr>
              <w:spacing w:after="0" w:line="240" w:lineRule="auto"/>
              <w:ind w:left="176" w:right="459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Քարշակն իր արգելակման համակարգով պետք է աշխատացնի կցորդի արգելակման համակարգը:</w:t>
            </w:r>
          </w:p>
          <w:p w:rsidR="009C37C4" w:rsidRPr="00DC10E0" w:rsidRDefault="009C37C4" w:rsidP="00DC10E0">
            <w:pPr>
              <w:spacing w:after="0" w:line="240" w:lineRule="auto"/>
              <w:ind w:left="176" w:right="33" w:hanging="142"/>
              <w:jc w:val="both"/>
              <w:rPr>
                <w:rFonts w:ascii="GHEA Grapalat" w:hAnsi="GHEA Grapalat"/>
                <w:i/>
                <w:sz w:val="14"/>
                <w:szCs w:val="19"/>
              </w:rPr>
            </w:pPr>
          </w:p>
          <w:p w:rsidR="009C37C4" w:rsidRPr="00DC10E0" w:rsidRDefault="009C37C4" w:rsidP="00DC10E0">
            <w:pPr>
              <w:spacing w:after="0" w:line="240" w:lineRule="auto"/>
              <w:ind w:left="176" w:right="33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Колесная база минимум 6x4,</w:t>
            </w:r>
          </w:p>
          <w:p w:rsidR="009C37C4" w:rsidRPr="00DC10E0" w:rsidRDefault="009C37C4" w:rsidP="00DC10E0">
            <w:pPr>
              <w:spacing w:after="0" w:line="240" w:lineRule="auto"/>
              <w:ind w:left="176" w:right="33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Габаритные размеры тягача:</w:t>
            </w:r>
          </w:p>
          <w:p w:rsidR="009C37C4" w:rsidRPr="00DC10E0" w:rsidRDefault="009C37C4" w:rsidP="00DC10E0">
            <w:pPr>
              <w:spacing w:after="0" w:line="240" w:lineRule="auto"/>
              <w:ind w:left="176" w:right="33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- длина: 7580-7850 мм,</w:t>
            </w:r>
          </w:p>
          <w:p w:rsidR="009C37C4" w:rsidRPr="00DC10E0" w:rsidRDefault="009C37C4" w:rsidP="00DC10E0">
            <w:pPr>
              <w:spacing w:after="0" w:line="240" w:lineRule="auto"/>
              <w:ind w:left="176" w:right="33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- ширина: 2490-2985 мм,</w:t>
            </w:r>
          </w:p>
          <w:p w:rsidR="009C37C4" w:rsidRPr="00DC10E0" w:rsidRDefault="009C37C4" w:rsidP="00DC10E0">
            <w:pPr>
              <w:spacing w:after="0" w:line="240" w:lineRule="auto"/>
              <w:ind w:left="176" w:right="33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- высота: 3260-3950 мм</w:t>
            </w:r>
          </w:p>
          <w:p w:rsidR="009C37C4" w:rsidRPr="00DC10E0" w:rsidRDefault="009C37C4" w:rsidP="00DC10E0">
            <w:pPr>
              <w:spacing w:after="0" w:line="240" w:lineRule="auto"/>
              <w:ind w:left="176" w:right="33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Дата производства с 2025 года,</w:t>
            </w:r>
          </w:p>
          <w:p w:rsidR="009C37C4" w:rsidRPr="00DC10E0" w:rsidRDefault="009C37C4" w:rsidP="00DC10E0">
            <w:pPr>
              <w:spacing w:after="0" w:line="240" w:lineRule="auto"/>
              <w:ind w:left="176" w:right="33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Минимальный экологический стандарт Евро-5,</w:t>
            </w:r>
          </w:p>
          <w:p w:rsidR="009C37C4" w:rsidRPr="00DC10E0" w:rsidRDefault="009C37C4" w:rsidP="00DC10E0">
            <w:pPr>
              <w:spacing w:after="0" w:line="240" w:lineRule="auto"/>
              <w:ind w:left="176" w:right="33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Двигатель дизельный, турбинный,</w:t>
            </w:r>
          </w:p>
          <w:p w:rsidR="009C37C4" w:rsidRPr="00DC10E0" w:rsidRDefault="009C37C4" w:rsidP="00DC10E0">
            <w:pPr>
              <w:spacing w:after="0" w:line="240" w:lineRule="auto"/>
              <w:ind w:left="176" w:right="33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Емкость топливного бака не менее 350 литров,</w:t>
            </w:r>
          </w:p>
          <w:p w:rsidR="009C37C4" w:rsidRPr="00DC10E0" w:rsidRDefault="009C37C4" w:rsidP="00DC10E0">
            <w:pPr>
              <w:spacing w:after="0" w:line="240" w:lineRule="auto"/>
              <w:ind w:left="176" w:right="33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Мощность двигателя: 300-600 л.с.,</w:t>
            </w:r>
          </w:p>
          <w:p w:rsidR="009C37C4" w:rsidRPr="00DC10E0" w:rsidRDefault="009C37C4" w:rsidP="00DC10E0">
            <w:pPr>
              <w:spacing w:after="0" w:line="240" w:lineRule="auto"/>
              <w:ind w:left="176" w:right="33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Максимальный входной крутящий момент: 2500-3500 Нм,</w:t>
            </w:r>
          </w:p>
          <w:p w:rsidR="009C37C4" w:rsidRPr="00DC10E0" w:rsidRDefault="009C37C4" w:rsidP="00DC10E0">
            <w:pPr>
              <w:spacing w:after="0" w:line="240" w:lineRule="auto"/>
              <w:ind w:left="176" w:right="33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lastRenderedPageBreak/>
              <w:t>Максимальная скорость: не менее 40 км/ч,</w:t>
            </w:r>
          </w:p>
          <w:p w:rsidR="009C37C4" w:rsidRPr="00DC10E0" w:rsidRDefault="009C37C4" w:rsidP="00DC10E0">
            <w:pPr>
              <w:spacing w:after="0" w:line="240" w:lineRule="auto"/>
              <w:ind w:left="176" w:right="33" w:hanging="142"/>
              <w:jc w:val="both"/>
              <w:rPr>
                <w:rFonts w:ascii="GHEA Grapalat" w:hAnsi="GHEA Grapalat"/>
                <w:i/>
                <w:sz w:val="20"/>
                <w:szCs w:val="19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>Рулевое колесо левое, тип гидравлический,</w:t>
            </w:r>
          </w:p>
          <w:p w:rsidR="009C37C4" w:rsidRPr="00DC10E0" w:rsidRDefault="009C37C4" w:rsidP="00DC10E0">
            <w:pPr>
              <w:pStyle w:val="NormalWeb"/>
              <w:shd w:val="clear" w:color="auto" w:fill="FFFFFF"/>
              <w:spacing w:before="0" w:beforeAutospacing="0" w:after="0" w:afterAutospacing="0"/>
              <w:ind w:left="176" w:right="318" w:hanging="142"/>
              <w:jc w:val="both"/>
              <w:rPr>
                <w:rFonts w:ascii="GHEA Grapalat" w:hAnsi="GHEA Grapalat"/>
                <w:i/>
                <w:sz w:val="20"/>
                <w:szCs w:val="19"/>
                <w:lang w:val="hy-AM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  <w:lang w:val="hy-AM"/>
              </w:rPr>
              <w:t>Автомобиль должен быть оборудован специальным устройством для соединения с тягачом и седельно-сцепным устройством, предназначенным для перевозки тяжёлых грузов.</w:t>
            </w:r>
          </w:p>
          <w:p w:rsidR="009C37C4" w:rsidRPr="00DC10E0" w:rsidRDefault="009C37C4" w:rsidP="00DC10E0">
            <w:pPr>
              <w:pStyle w:val="NormalWeb"/>
              <w:shd w:val="clear" w:color="auto" w:fill="FFFFFF"/>
              <w:spacing w:before="0" w:beforeAutospacing="0" w:after="0" w:afterAutospacing="0"/>
              <w:ind w:left="176" w:right="318" w:hanging="142"/>
              <w:jc w:val="both"/>
              <w:rPr>
                <w:rFonts w:ascii="GHEA Grapalat" w:hAnsi="GHEA Grapalat"/>
                <w:i/>
                <w:sz w:val="20"/>
                <w:szCs w:val="19"/>
                <w:lang w:val="hy-AM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 xml:space="preserve">-   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hy-AM"/>
              </w:rPr>
              <w:t>Тягач должен быть способен перевозить (буксировать) седельно-сцепное устройство с нагрузкой не менее 70</w:t>
            </w:r>
            <w:r w:rsidRPr="00DC10E0">
              <w:rPr>
                <w:rFonts w:ascii="Cambria Math" w:hAnsi="Cambria Math" w:cs="Cambria Math"/>
                <w:i/>
                <w:sz w:val="20"/>
                <w:szCs w:val="19"/>
                <w:lang w:val="hy-AM"/>
              </w:rPr>
              <w:t> </w:t>
            </w:r>
            <w:r w:rsidRPr="00DC10E0">
              <w:rPr>
                <w:rFonts w:ascii="GHEA Grapalat" w:hAnsi="GHEA Grapalat" w:cs="GHEA Grapalat"/>
                <w:i/>
                <w:sz w:val="20"/>
                <w:szCs w:val="19"/>
                <w:lang w:val="hy-AM"/>
              </w:rPr>
              <w:t>000 кг (инструкция по эксплуатации седла прилагается)</w:t>
            </w:r>
          </w:p>
          <w:p w:rsidR="009C37C4" w:rsidRPr="00DC10E0" w:rsidRDefault="009C37C4" w:rsidP="00DC10E0">
            <w:pPr>
              <w:pStyle w:val="NormalWeb"/>
              <w:shd w:val="clear" w:color="auto" w:fill="FFFFFF"/>
              <w:spacing w:before="0" w:beforeAutospacing="0" w:after="0" w:afterAutospacing="0"/>
              <w:ind w:left="176" w:right="318" w:hanging="142"/>
              <w:jc w:val="both"/>
              <w:rPr>
                <w:rFonts w:ascii="GHEA Grapalat" w:hAnsi="GHEA Grapalat"/>
                <w:i/>
                <w:sz w:val="20"/>
                <w:szCs w:val="19"/>
                <w:lang w:val="hy-AM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</w:rPr>
              <w:t xml:space="preserve">- </w:t>
            </w:r>
            <w:r w:rsidRPr="00DC10E0">
              <w:rPr>
                <w:rFonts w:ascii="GHEA Grapalat" w:hAnsi="GHEA Grapalat"/>
                <w:i/>
                <w:sz w:val="20"/>
                <w:szCs w:val="19"/>
                <w:lang w:val="hy-AM"/>
              </w:rPr>
              <w:t>Тягач с прицепным устройством должен быть способен буксировать прицеп с нагрузкой не менее 120</w:t>
            </w:r>
            <w:r w:rsidRPr="00DC10E0">
              <w:rPr>
                <w:rFonts w:ascii="Cambria Math" w:hAnsi="Cambria Math" w:cs="Cambria Math"/>
                <w:i/>
                <w:sz w:val="20"/>
                <w:szCs w:val="19"/>
                <w:lang w:val="hy-AM"/>
              </w:rPr>
              <w:t> </w:t>
            </w:r>
            <w:r w:rsidRPr="00DC10E0">
              <w:rPr>
                <w:rFonts w:ascii="GHEA Grapalat" w:hAnsi="GHEA Grapalat" w:cs="GHEA Grapalat"/>
                <w:i/>
                <w:sz w:val="20"/>
                <w:szCs w:val="19"/>
                <w:lang w:val="hy-AM"/>
              </w:rPr>
              <w:t>000 кг при уклоне не менее 15° (фотографии прицепной техники прилагаются)</w:t>
            </w:r>
          </w:p>
          <w:p w:rsidR="009C37C4" w:rsidRPr="009C37C4" w:rsidRDefault="009C37C4" w:rsidP="00DC10E0">
            <w:pPr>
              <w:pStyle w:val="NormalWeb"/>
              <w:shd w:val="clear" w:color="auto" w:fill="FFFFFF"/>
              <w:spacing w:before="0" w:beforeAutospacing="0" w:after="0" w:afterAutospacing="0"/>
              <w:ind w:left="176" w:right="318" w:hanging="142"/>
              <w:jc w:val="both"/>
              <w:rPr>
                <w:rFonts w:ascii="GHEA Grapalat" w:hAnsi="GHEA Grapalat"/>
                <w:i/>
                <w:sz w:val="19"/>
                <w:szCs w:val="19"/>
                <w:lang w:val="hy-AM"/>
              </w:rPr>
            </w:pPr>
            <w:r w:rsidRPr="00DC10E0">
              <w:rPr>
                <w:rFonts w:ascii="GHEA Grapalat" w:hAnsi="GHEA Grapalat"/>
                <w:i/>
                <w:sz w:val="20"/>
                <w:szCs w:val="19"/>
                <w:lang w:val="hy-AM"/>
              </w:rPr>
              <w:t>Тормозная система тягача должна быть способна активировать тормозную систему прицепа.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37C4" w:rsidRPr="00043A61" w:rsidRDefault="009C37C4" w:rsidP="009C37C4">
            <w:pPr>
              <w:spacing w:after="0" w:line="240" w:lineRule="auto"/>
              <w:jc w:val="center"/>
              <w:rPr>
                <w:rFonts w:ascii="GHEA Grapalat" w:hAnsi="GHEA Grapalat"/>
                <w:i/>
                <w:sz w:val="18"/>
                <w:szCs w:val="20"/>
              </w:rPr>
            </w:pPr>
            <w:r w:rsidRPr="00043A61">
              <w:rPr>
                <w:rFonts w:ascii="GHEA Grapalat" w:hAnsi="GHEA Grapalat"/>
                <w:i/>
                <w:sz w:val="18"/>
                <w:szCs w:val="20"/>
              </w:rPr>
              <w:lastRenderedPageBreak/>
              <w:t>Հատ</w:t>
            </w:r>
          </w:p>
          <w:p w:rsidR="009C37C4" w:rsidRPr="00043A61" w:rsidRDefault="009C37C4" w:rsidP="009C37C4">
            <w:pPr>
              <w:spacing w:after="0" w:line="240" w:lineRule="auto"/>
              <w:jc w:val="center"/>
              <w:rPr>
                <w:rFonts w:ascii="GHEA Grapalat" w:hAnsi="GHEA Grapalat"/>
                <w:i/>
                <w:sz w:val="18"/>
                <w:szCs w:val="20"/>
              </w:rPr>
            </w:pPr>
          </w:p>
          <w:p w:rsidR="009C37C4" w:rsidRPr="00043A61" w:rsidRDefault="009C37C4" w:rsidP="009C37C4">
            <w:pPr>
              <w:spacing w:after="0" w:line="240" w:lineRule="auto"/>
              <w:jc w:val="center"/>
              <w:rPr>
                <w:rFonts w:ascii="GHEA Grapalat" w:hAnsi="GHEA Grapalat"/>
                <w:i/>
                <w:sz w:val="18"/>
                <w:szCs w:val="20"/>
              </w:rPr>
            </w:pPr>
            <w:r w:rsidRPr="00043A61">
              <w:rPr>
                <w:rFonts w:ascii="GHEA Grapalat" w:hAnsi="GHEA Grapalat"/>
                <w:i/>
                <w:sz w:val="18"/>
                <w:szCs w:val="20"/>
              </w:rPr>
              <w:t>Штук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37C4" w:rsidRPr="00930ABE" w:rsidRDefault="009C37C4" w:rsidP="009C37C4">
            <w:pPr>
              <w:pStyle w:val="NoSpacing"/>
              <w:contextualSpacing/>
              <w:jc w:val="center"/>
              <w:rPr>
                <w:rFonts w:ascii="GHEA Grapalat" w:hAnsi="GHEA Grapalat"/>
                <w:i/>
                <w:sz w:val="18"/>
                <w:szCs w:val="20"/>
              </w:rPr>
            </w:pPr>
            <w:r>
              <w:rPr>
                <w:rFonts w:ascii="GHEA Grapalat" w:hAnsi="GHEA Grapalat"/>
                <w:i/>
                <w:sz w:val="18"/>
                <w:szCs w:val="20"/>
              </w:rPr>
              <w:t>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37C4" w:rsidRPr="00930ABE" w:rsidRDefault="009C37C4" w:rsidP="009C37C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sz w:val="18"/>
                <w:szCs w:val="20"/>
              </w:rPr>
            </w:pPr>
            <w:r w:rsidRPr="00930ABE">
              <w:rPr>
                <w:rFonts w:ascii="GHEA Grapalat" w:hAnsi="GHEA Grapalat"/>
                <w:b/>
                <w:i/>
                <w:sz w:val="18"/>
                <w:szCs w:val="20"/>
              </w:rPr>
              <w:t>61000000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9C37C4" w:rsidRPr="00043A61" w:rsidRDefault="009C37C4" w:rsidP="009C37C4">
            <w:pPr>
              <w:spacing w:after="0" w:line="240" w:lineRule="auto"/>
              <w:ind w:left="113" w:right="113"/>
              <w:jc w:val="center"/>
              <w:rPr>
                <w:rFonts w:ascii="GHEA Grapalat" w:hAnsi="GHEA Grapalat"/>
                <w:b/>
                <w:i/>
                <w:sz w:val="18"/>
                <w:szCs w:val="20"/>
              </w:rPr>
            </w:pPr>
            <w:r w:rsidRPr="00043A61">
              <w:rPr>
                <w:rFonts w:ascii="GHEA Grapalat" w:hAnsi="GHEA Grapalat"/>
                <w:b/>
                <w:i/>
                <w:sz w:val="18"/>
                <w:szCs w:val="20"/>
              </w:rPr>
              <w:t>Արմավիրի մարզ, ք.Մեծամոր, «ՀԱԷԿ» ՓԲԸ</w:t>
            </w:r>
          </w:p>
          <w:p w:rsidR="009C37C4" w:rsidRPr="00043A61" w:rsidRDefault="009C37C4" w:rsidP="009C37C4">
            <w:pPr>
              <w:spacing w:after="0" w:line="240" w:lineRule="auto"/>
              <w:ind w:left="113" w:right="113"/>
              <w:jc w:val="center"/>
              <w:rPr>
                <w:rFonts w:ascii="GHEA Grapalat" w:hAnsi="GHEA Grapalat" w:cs="Calibri"/>
                <w:i/>
                <w:color w:val="000000" w:themeColor="text1"/>
                <w:sz w:val="18"/>
                <w:szCs w:val="20"/>
              </w:rPr>
            </w:pPr>
            <w:r w:rsidRPr="00043A61">
              <w:rPr>
                <w:rFonts w:ascii="GHEA Grapalat" w:hAnsi="GHEA Grapalat"/>
                <w:i/>
                <w:sz w:val="18"/>
                <w:szCs w:val="20"/>
              </w:rPr>
              <w:t>Армавирская область, г. Мецамор, ЗАО «ААЭК»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9C37C4" w:rsidRPr="00043A61" w:rsidRDefault="009C37C4" w:rsidP="009C37C4">
            <w:pPr>
              <w:spacing w:after="0" w:line="240" w:lineRule="auto"/>
              <w:ind w:left="113" w:right="113"/>
              <w:contextualSpacing/>
              <w:jc w:val="center"/>
              <w:rPr>
                <w:rFonts w:ascii="GHEA Grapalat" w:hAnsi="GHEA Grapalat"/>
                <w:b/>
                <w:i/>
                <w:sz w:val="18"/>
                <w:szCs w:val="21"/>
              </w:rPr>
            </w:pPr>
            <w:r w:rsidRPr="00043A61">
              <w:rPr>
                <w:rFonts w:ascii="GHEA Grapalat" w:hAnsi="GHEA Grapalat"/>
                <w:b/>
                <w:i/>
                <w:color w:val="FF0000"/>
                <w:sz w:val="18"/>
                <w:szCs w:val="21"/>
              </w:rPr>
              <w:t>*</w:t>
            </w:r>
            <w:r w:rsidRPr="00043A61">
              <w:rPr>
                <w:rFonts w:ascii="GHEA Grapalat" w:hAnsi="GHEA Grapalat"/>
                <w:b/>
                <w:i/>
                <w:sz w:val="18"/>
                <w:szCs w:val="21"/>
              </w:rPr>
              <w:t xml:space="preserve">Ֆինանսական միջոցների նախատեսման դեպքում, կնքվելիք համաձայնագրի ուժի մեջ մտնելու օրվանից </w:t>
            </w:r>
            <w:r w:rsidRPr="009C37C4">
              <w:rPr>
                <w:rFonts w:ascii="GHEA Grapalat" w:hAnsi="GHEA Grapalat"/>
                <w:b/>
                <w:i/>
                <w:sz w:val="18"/>
                <w:szCs w:val="21"/>
              </w:rPr>
              <w:t>210</w:t>
            </w:r>
            <w:r w:rsidRPr="00043A61">
              <w:rPr>
                <w:rFonts w:ascii="GHEA Grapalat" w:hAnsi="GHEA Grapalat"/>
                <w:b/>
                <w:i/>
                <w:sz w:val="18"/>
                <w:szCs w:val="21"/>
              </w:rPr>
              <w:t xml:space="preserve"> օրացույցային օրվա ընթացում</w:t>
            </w:r>
          </w:p>
          <w:p w:rsidR="009C37C4" w:rsidRPr="00043A61" w:rsidRDefault="009C37C4" w:rsidP="009C37C4">
            <w:pPr>
              <w:tabs>
                <w:tab w:val="left" w:pos="1450"/>
              </w:tabs>
              <w:spacing w:after="0" w:line="240" w:lineRule="auto"/>
              <w:ind w:right="113" w:firstLine="34"/>
              <w:jc w:val="center"/>
              <w:rPr>
                <w:rFonts w:ascii="GHEA Grapalat" w:hAnsi="GHEA Grapalat"/>
                <w:i/>
                <w:sz w:val="18"/>
                <w:szCs w:val="20"/>
              </w:rPr>
            </w:pPr>
            <w:r w:rsidRPr="00043A61">
              <w:rPr>
                <w:rFonts w:ascii="GHEA Grapalat" w:hAnsi="GHEA Grapalat"/>
                <w:b/>
                <w:i/>
                <w:color w:val="FF0000"/>
                <w:sz w:val="18"/>
                <w:szCs w:val="21"/>
              </w:rPr>
              <w:t>*</w:t>
            </w:r>
            <w:r w:rsidRPr="00043A61">
              <w:rPr>
                <w:rFonts w:ascii="GHEA Grapalat" w:hAnsi="GHEA Grapalat"/>
                <w:i/>
                <w:sz w:val="18"/>
                <w:szCs w:val="21"/>
              </w:rPr>
              <w:t xml:space="preserve">В случае предусмотрения финансовых средств, в течение </w:t>
            </w:r>
            <w:r w:rsidRPr="009C37C4">
              <w:rPr>
                <w:rFonts w:ascii="GHEA Grapalat" w:hAnsi="GHEA Grapalat"/>
                <w:i/>
                <w:sz w:val="18"/>
                <w:szCs w:val="21"/>
                <w:lang w:val="ru-RU"/>
              </w:rPr>
              <w:t xml:space="preserve">210 </w:t>
            </w:r>
            <w:r w:rsidRPr="00043A61">
              <w:rPr>
                <w:rFonts w:ascii="GHEA Grapalat" w:hAnsi="GHEA Grapalat"/>
                <w:i/>
                <w:sz w:val="18"/>
                <w:szCs w:val="21"/>
              </w:rPr>
              <w:t>календарных дней с даты вступления в силу заключаемого соглашения</w:t>
            </w:r>
          </w:p>
        </w:tc>
      </w:tr>
    </w:tbl>
    <w:p w:rsidR="007567CC" w:rsidRPr="00FA2AA0" w:rsidRDefault="007567CC" w:rsidP="0099538A">
      <w:pPr>
        <w:spacing w:after="0" w:line="240" w:lineRule="auto"/>
        <w:ind w:left="-284"/>
        <w:contextualSpacing/>
        <w:jc w:val="center"/>
        <w:rPr>
          <w:rFonts w:ascii="GHEA Grapalat" w:hAnsi="GHEA Grapalat" w:cs="Sylfaen"/>
          <w:b/>
          <w:i/>
          <w:sz w:val="2"/>
          <w:szCs w:val="24"/>
        </w:rPr>
      </w:pPr>
    </w:p>
    <w:p w:rsidR="00ED0F18" w:rsidRPr="008C30C5" w:rsidRDefault="00ED0F18" w:rsidP="00DC10E0">
      <w:pPr>
        <w:pStyle w:val="BodyTextIndent"/>
        <w:spacing w:line="240" w:lineRule="auto"/>
        <w:ind w:left="284" w:firstLine="0"/>
        <w:rPr>
          <w:rFonts w:ascii="GHEA Grapalat" w:hAnsi="GHEA Grapalat"/>
          <w:b/>
          <w:color w:val="FF0000"/>
          <w:sz w:val="18"/>
          <w:lang w:val="hy-AM"/>
        </w:rPr>
      </w:pPr>
      <w:r w:rsidRPr="008C30C5">
        <w:rPr>
          <w:rFonts w:ascii="GHEA Grapalat" w:hAnsi="GHEA Grapalat"/>
          <w:b/>
          <w:color w:val="FF0000"/>
          <w:sz w:val="18"/>
          <w:lang w:val="hy-AM"/>
        </w:rPr>
        <w:t>*</w:t>
      </w:r>
      <w:r w:rsidRPr="008C30C5">
        <w:rPr>
          <w:rFonts w:ascii="GHEA Grapalat" w:hAnsi="GHEA Grapalat"/>
          <w:b/>
          <w:color w:val="FF0000"/>
          <w:sz w:val="18"/>
          <w:lang w:val="af-ZA"/>
        </w:rPr>
        <w:t>Սույն ընթացակարգ</w:t>
      </w:r>
      <w:r w:rsidRPr="008C30C5">
        <w:rPr>
          <w:rFonts w:ascii="GHEA Grapalat" w:hAnsi="GHEA Grapalat"/>
          <w:b/>
          <w:color w:val="FF0000"/>
          <w:sz w:val="18"/>
          <w:lang w:val="hy-AM"/>
        </w:rPr>
        <w:t xml:space="preserve">ը կազմակերպվում է </w:t>
      </w:r>
      <w:r w:rsidRPr="008C30C5">
        <w:rPr>
          <w:rFonts w:ascii="GHEA Grapalat" w:hAnsi="GHEA Grapalat"/>
          <w:b/>
          <w:color w:val="FF0000"/>
          <w:sz w:val="18"/>
          <w:lang w:val="af-ZA"/>
        </w:rPr>
        <w:t xml:space="preserve">«Գնումների մասին» ՀՀ օրենքի </w:t>
      </w:r>
      <w:r w:rsidRPr="008C30C5">
        <w:rPr>
          <w:rFonts w:ascii="GHEA Grapalat" w:hAnsi="GHEA Grapalat"/>
          <w:b/>
          <w:color w:val="FF0000"/>
          <w:sz w:val="18"/>
          <w:lang w:val="hy-AM"/>
        </w:rPr>
        <w:t>15-</w:t>
      </w:r>
      <w:r w:rsidRPr="008C30C5">
        <w:rPr>
          <w:rFonts w:ascii="GHEA Grapalat" w:hAnsi="GHEA Grapalat"/>
          <w:b/>
          <w:color w:val="FF0000"/>
          <w:sz w:val="18"/>
          <w:lang w:val="af-ZA"/>
        </w:rPr>
        <w:t xml:space="preserve">րդ </w:t>
      </w:r>
      <w:r w:rsidRPr="008C30C5">
        <w:rPr>
          <w:rFonts w:ascii="GHEA Grapalat" w:hAnsi="GHEA Grapalat"/>
          <w:b/>
          <w:color w:val="FF0000"/>
          <w:sz w:val="18"/>
          <w:lang w:val="hy-AM"/>
        </w:rPr>
        <w:t xml:space="preserve">հոդվածի 6-րդ մասի 2-րդ կետի </w:t>
      </w:r>
      <w:r w:rsidRPr="008C30C5">
        <w:rPr>
          <w:rFonts w:ascii="GHEA Grapalat" w:hAnsi="GHEA Grapalat"/>
          <w:b/>
          <w:color w:val="FF0000"/>
          <w:sz w:val="18"/>
          <w:lang w:val="af-ZA"/>
        </w:rPr>
        <w:t>համաձայն</w:t>
      </w:r>
      <w:r w:rsidRPr="008C30C5">
        <w:rPr>
          <w:rFonts w:ascii="GHEA Grapalat" w:hAnsi="GHEA Grapalat"/>
          <w:b/>
          <w:color w:val="FF0000"/>
          <w:sz w:val="18"/>
          <w:lang w:val="hy-AM"/>
        </w:rPr>
        <w:t>:</w:t>
      </w:r>
    </w:p>
    <w:p w:rsidR="00ED0F18" w:rsidRPr="008C30C5" w:rsidRDefault="00ED0F18" w:rsidP="00DC10E0">
      <w:pPr>
        <w:pStyle w:val="BodyTextIndent"/>
        <w:widowControl w:val="0"/>
        <w:spacing w:line="240" w:lineRule="auto"/>
        <w:ind w:left="284" w:firstLine="0"/>
        <w:rPr>
          <w:rFonts w:ascii="GHEA Grapalat" w:hAnsi="GHEA Grapalat"/>
          <w:b/>
          <w:color w:val="FF0000"/>
          <w:sz w:val="18"/>
          <w:lang w:val="af-ZA"/>
        </w:rPr>
      </w:pPr>
      <w:r w:rsidRPr="008C30C5">
        <w:rPr>
          <w:rFonts w:ascii="GHEA Grapalat" w:hAnsi="GHEA Grapalat"/>
          <w:b/>
          <w:color w:val="FF0000"/>
          <w:sz w:val="18"/>
          <w:lang w:val="af-ZA"/>
        </w:rPr>
        <w:t>*Эта процедура организована в соответствии с пунктом 2 части 6 статьи 15 Закона РА "О закупках".</w:t>
      </w:r>
    </w:p>
    <w:p w:rsidR="00ED0F18" w:rsidRPr="00DC10E0" w:rsidRDefault="00ED0F18" w:rsidP="00DC10E0">
      <w:pPr>
        <w:pStyle w:val="BodyTextIndent"/>
        <w:spacing w:line="240" w:lineRule="auto"/>
        <w:ind w:left="284" w:hanging="284"/>
        <w:rPr>
          <w:rFonts w:ascii="GHEA Grapalat" w:hAnsi="GHEA Grapalat"/>
          <w:b/>
          <w:i w:val="0"/>
          <w:color w:val="FF0000"/>
          <w:sz w:val="6"/>
          <w:lang w:val="ru-RU"/>
        </w:rPr>
      </w:pPr>
    </w:p>
    <w:p w:rsidR="005468C5" w:rsidRPr="00DC10E0" w:rsidRDefault="005468C5" w:rsidP="00DC10E0">
      <w:pPr>
        <w:spacing w:after="0" w:line="240" w:lineRule="auto"/>
        <w:ind w:left="284" w:firstLine="142"/>
        <w:contextualSpacing/>
        <w:jc w:val="both"/>
        <w:rPr>
          <w:rFonts w:ascii="GHEA Grapalat" w:hAnsi="GHEA Grapalat" w:cs="Sylfaen"/>
          <w:b/>
          <w:i/>
          <w:szCs w:val="20"/>
        </w:rPr>
      </w:pPr>
      <w:r w:rsidRPr="00DC10E0">
        <w:rPr>
          <w:rFonts w:ascii="GHEA Grapalat" w:hAnsi="GHEA Grapalat" w:cs="Sylfaen"/>
          <w:b/>
          <w:i/>
          <w:szCs w:val="20"/>
        </w:rPr>
        <w:t>Լրացուցիչ պայման</w:t>
      </w:r>
      <w:r w:rsidR="009B4311" w:rsidRPr="00DC10E0">
        <w:rPr>
          <w:rFonts w:ascii="GHEA Grapalat" w:hAnsi="GHEA Grapalat" w:cs="Sylfaen"/>
          <w:b/>
          <w:i/>
          <w:szCs w:val="20"/>
        </w:rPr>
        <w:t>ներ</w:t>
      </w:r>
      <w:r w:rsidRPr="00DC10E0">
        <w:rPr>
          <w:rFonts w:ascii="GHEA Grapalat" w:hAnsi="GHEA Grapalat" w:cs="Sylfaen"/>
          <w:b/>
          <w:i/>
          <w:szCs w:val="20"/>
        </w:rPr>
        <w:t>՝</w:t>
      </w:r>
    </w:p>
    <w:p w:rsidR="009C37C4" w:rsidRPr="00261D72" w:rsidRDefault="009C37C4" w:rsidP="00DC10E0">
      <w:pPr>
        <w:pStyle w:val="ListParagraph"/>
        <w:spacing w:line="240" w:lineRule="auto"/>
        <w:ind w:left="284" w:firstLine="142"/>
        <w:jc w:val="both"/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</w:pP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 xml:space="preserve">Քարշակ պետք է </w:t>
      </w:r>
      <w:r w:rsidRPr="00261D72">
        <w:rPr>
          <w:rFonts w:ascii="GHEA Grapalat" w:hAnsi="GHEA Grapalat" w:cs="Arial"/>
          <w:b/>
          <w:i/>
          <w:iCs/>
          <w:sz w:val="18"/>
          <w:szCs w:val="18"/>
        </w:rPr>
        <w:t xml:space="preserve"> լինի նոր, չօգտագործված,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ունենան որակի հավաստագիր կամ անձնագիր` երաշխիքային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սպասարկման պարտավորությունների վերաբերյալ նշումով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(նվազագունը 2 տարի կամ վազքը 200</w:t>
      </w:r>
      <w:r w:rsidRPr="00261D72">
        <w:rPr>
          <w:rFonts w:ascii="Calibri" w:hAnsi="Calibri" w:cs="Calibri"/>
          <w:b/>
          <w:i/>
          <w:iCs/>
          <w:color w:val="000000" w:themeColor="text1"/>
          <w:sz w:val="18"/>
          <w:szCs w:val="18"/>
          <w:lang w:val="pt-BR"/>
        </w:rPr>
        <w:t> 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>000կմ</w:t>
      </w:r>
      <w:r w:rsid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>,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որը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տեղի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կունենա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առաջինը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>)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 xml:space="preserve">, </w:t>
      </w:r>
      <w:r w:rsidRPr="00261D72">
        <w:rPr>
          <w:rFonts w:ascii="GHEA Grapalat" w:hAnsi="GHEA Grapalat" w:cs="Sylfaen"/>
          <w:b/>
          <w:i/>
          <w:color w:val="000000" w:themeColor="text1"/>
          <w:sz w:val="18"/>
          <w:szCs w:val="18"/>
        </w:rPr>
        <w:t>փաստաթղթերը պետք է թարգմանված լինեն հայերեն կամ ռուսերեն լեզվով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>: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 xml:space="preserve"> Մրցույթի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ընթացքում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մասնակցին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հնարավորություն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կտրվի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ՀԱԷԿ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ՓԲԸ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>-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ի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տարածքում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ուսումնասիրել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հատուկ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նշանակության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 xml:space="preserve"> 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</w:rPr>
        <w:t>կցորդը</w:t>
      </w:r>
      <w:r w:rsidRPr="00261D72">
        <w:rPr>
          <w:rFonts w:ascii="GHEA Grapalat" w:hAnsi="GHEA Grapalat" w:cs="Arial"/>
          <w:b/>
          <w:i/>
          <w:iCs/>
          <w:color w:val="000000" w:themeColor="text1"/>
          <w:sz w:val="18"/>
          <w:szCs w:val="18"/>
          <w:lang w:val="pt-BR"/>
        </w:rPr>
        <w:t>:</w:t>
      </w:r>
    </w:p>
    <w:p w:rsidR="004D60D6" w:rsidRPr="00DC10E0" w:rsidRDefault="004D60D6" w:rsidP="00DC10E0">
      <w:pPr>
        <w:spacing w:after="0" w:line="240" w:lineRule="auto"/>
        <w:ind w:left="284" w:right="-143" w:firstLine="142"/>
        <w:contextualSpacing/>
        <w:jc w:val="both"/>
        <w:rPr>
          <w:rFonts w:ascii="GHEA Grapalat" w:hAnsi="GHEA Grapalat" w:cs="Sylfaen"/>
          <w:b/>
          <w:i/>
          <w:szCs w:val="20"/>
        </w:rPr>
      </w:pPr>
      <w:r w:rsidRPr="00DC10E0">
        <w:rPr>
          <w:rFonts w:ascii="GHEA Grapalat" w:hAnsi="GHEA Grapalat" w:cs="Sylfaen"/>
          <w:b/>
          <w:i/>
          <w:szCs w:val="20"/>
        </w:rPr>
        <w:t>Дополнительные условия!</w:t>
      </w:r>
    </w:p>
    <w:p w:rsidR="00276557" w:rsidRPr="00261D72" w:rsidRDefault="00276557" w:rsidP="00DC10E0">
      <w:pPr>
        <w:pStyle w:val="HTMLPreformatted"/>
        <w:shd w:val="clear" w:color="auto" w:fill="F8F9FA"/>
        <w:ind w:left="284" w:firstLine="142"/>
        <w:jc w:val="both"/>
        <w:rPr>
          <w:rFonts w:ascii="GHEA Grapalat" w:hAnsi="GHEA Grapalat"/>
          <w:b/>
          <w:bCs/>
          <w:i/>
          <w:color w:val="000000" w:themeColor="text1"/>
          <w:sz w:val="18"/>
          <w:szCs w:val="18"/>
          <w:lang w:val="pt-BR"/>
        </w:rPr>
      </w:pPr>
      <w:r w:rsidRPr="00261D72">
        <w:rPr>
          <w:rFonts w:ascii="GHEA Grapalat" w:eastAsiaTheme="minorEastAsia" w:hAnsi="GHEA Grapalat" w:cstheme="minorBidi"/>
          <w:b/>
          <w:bCs/>
          <w:i/>
          <w:color w:val="000000" w:themeColor="text1"/>
          <w:sz w:val="18"/>
          <w:szCs w:val="18"/>
        </w:rPr>
        <w:t>Тягач</w:t>
      </w:r>
      <w:r w:rsidRPr="00261D72">
        <w:rPr>
          <w:rFonts w:ascii="GHEA Grapalat" w:eastAsiaTheme="minorEastAsia" w:hAnsi="GHEA Grapalat" w:cstheme="minorBidi"/>
          <w:b/>
          <w:bCs/>
          <w:i/>
          <w:color w:val="000000" w:themeColor="text1"/>
          <w:sz w:val="18"/>
          <w:szCs w:val="18"/>
          <w:lang w:val="pt-BR"/>
        </w:rPr>
        <w:t xml:space="preserve"> долж</w:t>
      </w:r>
      <w:r w:rsidRPr="00261D72">
        <w:rPr>
          <w:rFonts w:ascii="GHEA Grapalat" w:eastAsiaTheme="minorEastAsia" w:hAnsi="GHEA Grapalat" w:cstheme="minorBidi"/>
          <w:b/>
          <w:bCs/>
          <w:i/>
          <w:color w:val="000000" w:themeColor="text1"/>
          <w:sz w:val="18"/>
          <w:szCs w:val="18"/>
        </w:rPr>
        <w:t>ен</w:t>
      </w:r>
      <w:r w:rsidRPr="00261D72">
        <w:rPr>
          <w:rFonts w:ascii="GHEA Grapalat" w:eastAsiaTheme="minorEastAsia" w:hAnsi="GHEA Grapalat" w:cstheme="minorBidi"/>
          <w:b/>
          <w:bCs/>
          <w:i/>
          <w:color w:val="000000" w:themeColor="text1"/>
          <w:sz w:val="18"/>
          <w:szCs w:val="18"/>
          <w:lang w:val="pt-BR"/>
        </w:rPr>
        <w:t xml:space="preserve">  быть новым, неиспользованным, должен иметь сертификат качества или паспорт с отметкой об обязательствах по гарантийному обслуживанию (</w:t>
      </w:r>
      <w:r w:rsidRPr="00261D72">
        <w:rPr>
          <w:rFonts w:ascii="GHEA Grapalat" w:eastAsiaTheme="minorEastAsia" w:hAnsi="GHEA Grapalat" w:cstheme="minorBidi"/>
          <w:b/>
          <w:bCs/>
          <w:i/>
          <w:color w:val="000000" w:themeColor="text1"/>
          <w:sz w:val="18"/>
          <w:szCs w:val="18"/>
        </w:rPr>
        <w:t>м</w:t>
      </w:r>
      <w:r w:rsidRPr="00261D72">
        <w:rPr>
          <w:rFonts w:ascii="GHEA Grapalat" w:eastAsiaTheme="minorEastAsia" w:hAnsi="GHEA Grapalat" w:cstheme="minorBidi"/>
          <w:b/>
          <w:bCs/>
          <w:i/>
          <w:color w:val="000000" w:themeColor="text1"/>
          <w:sz w:val="18"/>
          <w:szCs w:val="18"/>
          <w:lang w:val="pt-BR"/>
        </w:rPr>
        <w:t>инимум 2 года или 200 000 км, в зависимости от того, что наступит раньше</w:t>
      </w:r>
      <w:r w:rsidRPr="00261D72">
        <w:rPr>
          <w:rFonts w:ascii="GHEA Grapalat" w:hAnsi="GHEA Grapalat"/>
          <w:b/>
          <w:bCs/>
          <w:i/>
          <w:color w:val="000000" w:themeColor="text1"/>
          <w:sz w:val="18"/>
          <w:szCs w:val="18"/>
          <w:lang w:val="pt-BR"/>
        </w:rPr>
        <w:t>), документы должны быть переведены на армянский или русский язык</w:t>
      </w:r>
      <w:r w:rsidRPr="00261D72">
        <w:rPr>
          <w:rFonts w:ascii="GHEA Grapalat" w:hAnsi="GHEA Grapalat"/>
          <w:b/>
          <w:bCs/>
          <w:i/>
          <w:color w:val="000000" w:themeColor="text1"/>
          <w:sz w:val="18"/>
          <w:szCs w:val="18"/>
        </w:rPr>
        <w:t>. В ходе конкурса участнику будет предоставлена возможность ознакомиться со специализированным прицепом на территории ЗАО «ААЭК».</w:t>
      </w:r>
    </w:p>
    <w:p w:rsidR="009C37C4" w:rsidRPr="00DC10E0" w:rsidRDefault="009C37C4" w:rsidP="00DC10E0">
      <w:pPr>
        <w:spacing w:after="0" w:line="240" w:lineRule="auto"/>
        <w:ind w:left="284" w:right="-143"/>
        <w:contextualSpacing/>
        <w:jc w:val="both"/>
        <w:rPr>
          <w:rFonts w:ascii="GHEA Grapalat" w:hAnsi="GHEA Grapalat" w:cs="Times New Roman"/>
          <w:b/>
          <w:i/>
          <w:sz w:val="12"/>
          <w:szCs w:val="20"/>
        </w:rPr>
      </w:pPr>
    </w:p>
    <w:p w:rsidR="00405920" w:rsidRPr="00DC10E0" w:rsidRDefault="00405920" w:rsidP="00DC10E0">
      <w:pPr>
        <w:spacing w:after="0" w:line="240" w:lineRule="auto"/>
        <w:ind w:left="284" w:right="-143"/>
        <w:contextualSpacing/>
        <w:jc w:val="both"/>
        <w:rPr>
          <w:rFonts w:ascii="GHEA Grapalat" w:hAnsi="GHEA Grapalat" w:cs="Times New Roman"/>
          <w:b/>
          <w:i/>
          <w:szCs w:val="20"/>
        </w:rPr>
      </w:pPr>
      <w:r w:rsidRPr="00DC10E0">
        <w:rPr>
          <w:rFonts w:ascii="GHEA Grapalat" w:hAnsi="GHEA Grapalat" w:cs="Times New Roman"/>
          <w:b/>
          <w:i/>
          <w:szCs w:val="20"/>
        </w:rPr>
        <w:t>Անհրաժեշտ տեղեկատվություն՝</w:t>
      </w:r>
    </w:p>
    <w:p w:rsidR="00405920" w:rsidRPr="00B71E0C" w:rsidRDefault="00405920" w:rsidP="00DB664B">
      <w:pPr>
        <w:pStyle w:val="ListParagraph"/>
        <w:numPr>
          <w:ilvl w:val="0"/>
          <w:numId w:val="2"/>
        </w:numPr>
        <w:spacing w:line="240" w:lineRule="auto"/>
        <w:ind w:left="284" w:firstLine="142"/>
        <w:jc w:val="both"/>
        <w:rPr>
          <w:rFonts w:ascii="GHEA Grapalat" w:hAnsi="GHEA Grapalat" w:cs="Arial"/>
          <w:b/>
          <w:i/>
          <w:iCs/>
          <w:color w:val="000000" w:themeColor="text1"/>
          <w:sz w:val="18"/>
          <w:szCs w:val="20"/>
          <w:lang w:val="pt-BR"/>
        </w:rPr>
      </w:pPr>
      <w:r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  <w:t>Մասնակցին ստորագրված հանձնման-ընդունման արձանագրության տրամադրման ժամկետ – 30 աշխատանքային օր:</w:t>
      </w:r>
    </w:p>
    <w:p w:rsidR="00405920" w:rsidRPr="00B71E0C" w:rsidRDefault="00405920" w:rsidP="00DB664B">
      <w:pPr>
        <w:pStyle w:val="ListParagraph"/>
        <w:numPr>
          <w:ilvl w:val="0"/>
          <w:numId w:val="2"/>
        </w:numPr>
        <w:spacing w:line="240" w:lineRule="auto"/>
        <w:ind w:left="284" w:firstLine="142"/>
        <w:jc w:val="both"/>
        <w:rPr>
          <w:rFonts w:ascii="GHEA Grapalat" w:hAnsi="GHEA Grapalat" w:cs="Arial"/>
          <w:b/>
          <w:i/>
          <w:iCs/>
          <w:color w:val="000000" w:themeColor="text1"/>
          <w:sz w:val="18"/>
          <w:szCs w:val="20"/>
          <w:lang w:val="pt-BR"/>
        </w:rPr>
      </w:pPr>
      <w:r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  <w:t>Թույլատրելի խախտման ժամկետ – 10 օրացուցային օր</w:t>
      </w:r>
      <w:r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</w:rPr>
        <w:t>:</w:t>
      </w:r>
    </w:p>
    <w:p w:rsidR="00405920" w:rsidRPr="00B71E0C" w:rsidRDefault="00405920" w:rsidP="00DB664B">
      <w:pPr>
        <w:pStyle w:val="ListParagraph"/>
        <w:numPr>
          <w:ilvl w:val="0"/>
          <w:numId w:val="2"/>
        </w:numPr>
        <w:spacing w:line="240" w:lineRule="auto"/>
        <w:ind w:left="284" w:firstLine="142"/>
        <w:jc w:val="both"/>
        <w:rPr>
          <w:rFonts w:ascii="GHEA Grapalat" w:hAnsi="GHEA Grapalat" w:cs="Arial"/>
          <w:b/>
          <w:i/>
          <w:iCs/>
          <w:color w:val="000000" w:themeColor="text1"/>
          <w:sz w:val="18"/>
          <w:szCs w:val="20"/>
          <w:lang w:val="pt-BR"/>
        </w:rPr>
      </w:pPr>
      <w:r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  <w:t>Կատարողը պարտավոր է պահպանել ՀԱԷԿ-ում գործող ներօբեկտային և անցագրային ռեժիմի բոլոր պահանջները</w:t>
      </w:r>
      <w:r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</w:rPr>
        <w:t>:</w:t>
      </w:r>
    </w:p>
    <w:p w:rsidR="00405920" w:rsidRPr="00B71E0C" w:rsidRDefault="00405920" w:rsidP="00DB664B">
      <w:pPr>
        <w:pStyle w:val="ListParagraph"/>
        <w:numPr>
          <w:ilvl w:val="0"/>
          <w:numId w:val="2"/>
        </w:numPr>
        <w:spacing w:line="240" w:lineRule="auto"/>
        <w:ind w:left="284" w:firstLine="142"/>
        <w:jc w:val="both"/>
        <w:rPr>
          <w:rFonts w:ascii="GHEA Grapalat" w:hAnsi="GHEA Grapalat" w:cs="Arial"/>
          <w:b/>
          <w:i/>
          <w:iCs/>
          <w:color w:val="000000" w:themeColor="text1"/>
          <w:sz w:val="18"/>
          <w:szCs w:val="20"/>
          <w:lang w:val="pt-BR"/>
        </w:rPr>
      </w:pPr>
      <w:r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  <w:t>Մատակարարը պետք է ապրանքը մատակարարելուց նվազագույնը մեկ աշխատանքային օր առաջ պայմանագրի կառավարիչին տեղեկացնի մատակարարման վերաբերյալ, մատակարարումը կարող է իրականացնել աշխատանքային օրվա ընթացքում ժամը 9</w:t>
      </w:r>
      <w:r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u w:val="single"/>
          <w:vertAlign w:val="superscript"/>
          <w:lang w:val="pt-BR"/>
        </w:rPr>
        <w:t>00</w:t>
      </w:r>
      <w:r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  <w:t xml:space="preserve"> մինչև 15</w:t>
      </w:r>
      <w:r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u w:val="single"/>
          <w:vertAlign w:val="superscript"/>
          <w:lang w:val="pt-BR"/>
        </w:rPr>
        <w:t>30</w:t>
      </w:r>
      <w:r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</w:rPr>
        <w:t>:</w:t>
      </w:r>
    </w:p>
    <w:p w:rsidR="004D60D6" w:rsidRPr="00DC10E0" w:rsidRDefault="004D60D6" w:rsidP="00DC10E0">
      <w:pPr>
        <w:spacing w:after="0" w:line="240" w:lineRule="auto"/>
        <w:ind w:left="284"/>
        <w:contextualSpacing/>
        <w:jc w:val="both"/>
        <w:rPr>
          <w:rFonts w:ascii="GHEA Grapalat" w:hAnsi="GHEA Grapalat" w:cs="Times New Roman"/>
          <w:b/>
          <w:i/>
          <w:szCs w:val="20"/>
          <w:u w:val="single"/>
        </w:rPr>
      </w:pPr>
      <w:r w:rsidRPr="00DC10E0">
        <w:rPr>
          <w:rFonts w:ascii="GHEA Grapalat" w:hAnsi="GHEA Grapalat" w:cs="Times New Roman"/>
          <w:b/>
          <w:i/>
          <w:szCs w:val="20"/>
        </w:rPr>
        <w:t>Необходимая информация</w:t>
      </w:r>
      <w:r w:rsidRPr="00DC10E0">
        <w:rPr>
          <w:rFonts w:ascii="GHEA Grapalat" w:hAnsi="GHEA Grapalat" w:cs="Times New Roman"/>
          <w:b/>
          <w:i/>
          <w:szCs w:val="20"/>
          <w:u w:val="single"/>
        </w:rPr>
        <w:t>!</w:t>
      </w:r>
    </w:p>
    <w:p w:rsidR="004D60D6" w:rsidRPr="00B71E0C" w:rsidRDefault="004D60D6" w:rsidP="00DB664B">
      <w:pPr>
        <w:pStyle w:val="ListParagraph"/>
        <w:numPr>
          <w:ilvl w:val="0"/>
          <w:numId w:val="3"/>
        </w:numPr>
        <w:spacing w:line="240" w:lineRule="auto"/>
        <w:ind w:left="284" w:firstLine="142"/>
        <w:jc w:val="both"/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</w:pPr>
      <w:r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  <w:t>Срок предоставления участнику подписанного протокола приема-передачи – 30 рабочих дней</w:t>
      </w:r>
      <w:r w:rsidR="00980103"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  <w:t>.</w:t>
      </w:r>
    </w:p>
    <w:p w:rsidR="004D60D6" w:rsidRPr="00B71E0C" w:rsidRDefault="004D60D6" w:rsidP="00DB664B">
      <w:pPr>
        <w:pStyle w:val="ListParagraph"/>
        <w:numPr>
          <w:ilvl w:val="0"/>
          <w:numId w:val="3"/>
        </w:numPr>
        <w:spacing w:line="240" w:lineRule="auto"/>
        <w:ind w:left="284" w:firstLine="142"/>
        <w:jc w:val="both"/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</w:pPr>
      <w:r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  <w:t>Допустимый срок нарушения – 10 календарных дней</w:t>
      </w:r>
      <w:r w:rsidR="00980103"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  <w:t>.</w:t>
      </w:r>
    </w:p>
    <w:p w:rsidR="004D60D6" w:rsidRPr="00B71E0C" w:rsidRDefault="004D60D6" w:rsidP="00DB664B">
      <w:pPr>
        <w:pStyle w:val="ListParagraph"/>
        <w:numPr>
          <w:ilvl w:val="0"/>
          <w:numId w:val="3"/>
        </w:numPr>
        <w:spacing w:line="240" w:lineRule="auto"/>
        <w:ind w:left="284" w:firstLine="142"/>
        <w:jc w:val="both"/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</w:pPr>
      <w:r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  <w:t>Исполнитель объязан соблюдать все требования внутриобъектного и пропускного режима, действующих на ААЭС</w:t>
      </w:r>
      <w:r w:rsidR="00980103"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  <w:t>.</w:t>
      </w:r>
    </w:p>
    <w:p w:rsidR="004D60D6" w:rsidRPr="00B71E0C" w:rsidRDefault="004D60D6" w:rsidP="00DB664B">
      <w:pPr>
        <w:pStyle w:val="ListParagraph"/>
        <w:numPr>
          <w:ilvl w:val="0"/>
          <w:numId w:val="3"/>
        </w:numPr>
        <w:spacing w:after="0" w:line="240" w:lineRule="auto"/>
        <w:ind w:left="284" w:firstLine="142"/>
        <w:jc w:val="both"/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</w:pPr>
      <w:r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  <w:t>Поставщик должен уведомить менеджера по контракту о поставке, как минимум за один рабочий день до поставки товара, поставка может быть осуществлена в течение рабочего дня с 9</w:t>
      </w:r>
      <w:r w:rsidRPr="000D7F1F">
        <w:rPr>
          <w:rFonts w:ascii="GHEA Grapalat" w:hAnsi="GHEA Grapalat" w:cstheme="minorHAnsi"/>
          <w:b/>
          <w:bCs/>
          <w:i/>
          <w:color w:val="000000" w:themeColor="text1"/>
          <w:sz w:val="20"/>
          <w:szCs w:val="20"/>
          <w:u w:val="single"/>
          <w:vertAlign w:val="superscript"/>
          <w:lang w:val="pt-BR"/>
        </w:rPr>
        <w:t>00</w:t>
      </w:r>
      <w:r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  <w:t xml:space="preserve"> до 15</w:t>
      </w:r>
      <w:r w:rsidRPr="000D7F1F">
        <w:rPr>
          <w:rFonts w:ascii="GHEA Grapalat" w:hAnsi="GHEA Grapalat" w:cstheme="minorHAnsi"/>
          <w:b/>
          <w:bCs/>
          <w:i/>
          <w:color w:val="000000" w:themeColor="text1"/>
          <w:sz w:val="20"/>
          <w:szCs w:val="20"/>
          <w:u w:val="single"/>
          <w:vertAlign w:val="superscript"/>
          <w:lang w:val="pt-BR"/>
        </w:rPr>
        <w:t>30</w:t>
      </w:r>
      <w:r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  <w:t xml:space="preserve"> часов</w:t>
      </w:r>
      <w:r w:rsidR="00980103" w:rsidRPr="00B71E0C">
        <w:rPr>
          <w:rFonts w:ascii="GHEA Grapalat" w:hAnsi="GHEA Grapalat" w:cstheme="minorHAnsi"/>
          <w:b/>
          <w:bCs/>
          <w:i/>
          <w:color w:val="000000" w:themeColor="text1"/>
          <w:sz w:val="18"/>
          <w:szCs w:val="20"/>
          <w:lang w:val="pt-BR"/>
        </w:rPr>
        <w:t>.</w:t>
      </w:r>
    </w:p>
    <w:p w:rsidR="00A3334A" w:rsidRPr="00B71E0C" w:rsidRDefault="00A3334A" w:rsidP="00DC10E0">
      <w:pPr>
        <w:spacing w:after="0" w:line="240" w:lineRule="auto"/>
        <w:ind w:left="142" w:firstLine="284"/>
        <w:jc w:val="both"/>
        <w:rPr>
          <w:rFonts w:ascii="GHEA Grapalat" w:hAnsi="GHEA Grapalat"/>
          <w:b/>
          <w:bCs/>
          <w:i/>
          <w:sz w:val="18"/>
          <w:szCs w:val="20"/>
        </w:rPr>
      </w:pPr>
      <w:r w:rsidRPr="00B71E0C">
        <w:rPr>
          <w:rFonts w:ascii="GHEA Grapalat" w:hAnsi="GHEA Grapalat"/>
          <w:b/>
          <w:bCs/>
          <w:i/>
          <w:sz w:val="18"/>
          <w:szCs w:val="20"/>
        </w:rPr>
        <w:t>Վճարումը կկատարվի ՀՀ դրամով անկանխիկ՝ դրամական միջոցները Վաճառողի հաշվարկային հաշվին փոխանցելու միջոցով ապրանքի հանձնման-ընդունման արձանագրության հիման վրա՝ պայմանագրի վճարման ժամանակացույցով սահմանված ժամկետում, 5 աշխատանքային օրվա ընթացքում:</w:t>
      </w:r>
    </w:p>
    <w:p w:rsidR="00B868DC" w:rsidRPr="00B71E0C" w:rsidRDefault="00A3334A" w:rsidP="00DC10E0">
      <w:pPr>
        <w:widowControl w:val="0"/>
        <w:spacing w:after="0" w:line="240" w:lineRule="auto"/>
        <w:ind w:left="142" w:firstLine="284"/>
        <w:jc w:val="both"/>
        <w:rPr>
          <w:rFonts w:ascii="GHEA Grapalat" w:hAnsi="GHEA Grapalat"/>
          <w:i/>
          <w:sz w:val="18"/>
          <w:szCs w:val="20"/>
          <w:lang w:val="ru-RU"/>
        </w:rPr>
      </w:pPr>
      <w:r w:rsidRPr="00B71E0C">
        <w:rPr>
          <w:rFonts w:ascii="GHEA Grapalat" w:hAnsi="GHEA Grapalat"/>
          <w:i/>
          <w:sz w:val="18"/>
          <w:szCs w:val="20"/>
        </w:rPr>
        <w:t>Оплата будет произведена безналично в драмах РА путем перечисления денежных средств на расчетный счет продавца на основании протокола приема-передачи товара в срок, установленный графиком оплаты договора, в течение 5 рабочих дней</w:t>
      </w:r>
      <w:r w:rsidRPr="00B71E0C">
        <w:rPr>
          <w:rFonts w:ascii="GHEA Grapalat" w:hAnsi="GHEA Grapalat"/>
          <w:i/>
          <w:sz w:val="18"/>
          <w:szCs w:val="20"/>
          <w:lang w:val="ru-RU"/>
        </w:rPr>
        <w:t>.</w:t>
      </w:r>
    </w:p>
    <w:p w:rsidR="005B1BEE" w:rsidRPr="00276557" w:rsidRDefault="005B1BEE" w:rsidP="00DC10E0">
      <w:pPr>
        <w:pStyle w:val="ListParagraph"/>
        <w:tabs>
          <w:tab w:val="left" w:pos="3030"/>
        </w:tabs>
        <w:spacing w:after="0" w:line="240" w:lineRule="auto"/>
        <w:ind w:left="142" w:firstLine="284"/>
        <w:jc w:val="both"/>
        <w:rPr>
          <w:rFonts w:ascii="GHEA Grapalat" w:hAnsi="GHEA Grapalat" w:cs="Sylfaen"/>
          <w:b/>
          <w:bCs/>
          <w:i/>
          <w:sz w:val="18"/>
          <w:szCs w:val="18"/>
        </w:rPr>
      </w:pPr>
      <w:r w:rsidRPr="00B71E0C">
        <w:rPr>
          <w:rFonts w:ascii="GHEA Grapalat" w:hAnsi="GHEA Grapalat" w:cs="Sylfaen"/>
          <w:b/>
          <w:bCs/>
          <w:i/>
          <w:sz w:val="18"/>
          <w:szCs w:val="20"/>
        </w:rPr>
        <w:t xml:space="preserve">Տեխնիկական </w:t>
      </w:r>
      <w:r w:rsidRPr="00276557">
        <w:rPr>
          <w:rFonts w:ascii="GHEA Grapalat" w:hAnsi="GHEA Grapalat" w:cs="Sylfaen"/>
          <w:b/>
          <w:bCs/>
          <w:i/>
          <w:sz w:val="18"/>
          <w:szCs w:val="18"/>
        </w:rPr>
        <w:t xml:space="preserve">բնութագրի հետ կապված հարցերի դեպքում անհրաժեշտ է կապ հաստատել պատասխանատու ստորաբաժանման ներկայացուցիչ </w:t>
      </w:r>
      <w:r w:rsidR="00276557" w:rsidRPr="00276557">
        <w:rPr>
          <w:rFonts w:ascii="GHEA Grapalat" w:hAnsi="GHEA Grapalat" w:cs="Sylfaen"/>
          <w:b/>
          <w:bCs/>
          <w:i/>
          <w:sz w:val="18"/>
          <w:szCs w:val="18"/>
        </w:rPr>
        <w:t>Մկրտիչ Կարապետյանի</w:t>
      </w:r>
      <w:r w:rsidRPr="00276557">
        <w:rPr>
          <w:rFonts w:ascii="GHEA Grapalat" w:hAnsi="GHEA Grapalat" w:cs="Sylfaen"/>
          <w:b/>
          <w:bCs/>
          <w:i/>
          <w:sz w:val="18"/>
          <w:szCs w:val="18"/>
        </w:rPr>
        <w:t xml:space="preserve"> հետ 010 28 29 60 հեռախոսահամարով և </w:t>
      </w:r>
      <w:hyperlink r:id="rId8" w:history="1">
        <w:r w:rsidR="00276557" w:rsidRPr="00276557">
          <w:rPr>
            <w:rFonts w:ascii="GHEA Grapalat" w:hAnsi="GHEA Grapalat" w:cs="Sylfaen"/>
            <w:b/>
            <w:bCs/>
            <w:i/>
            <w:sz w:val="18"/>
            <w:szCs w:val="18"/>
          </w:rPr>
          <w:t>mkrtich.karapetyan@anpp.am</w:t>
        </w:r>
      </w:hyperlink>
      <w:r w:rsidR="00405920" w:rsidRPr="00276557">
        <w:rPr>
          <w:rFonts w:ascii="GHEA Grapalat" w:hAnsi="GHEA Grapalat" w:cs="Sylfaen"/>
          <w:bCs/>
          <w:sz w:val="18"/>
          <w:szCs w:val="18"/>
        </w:rPr>
        <w:t xml:space="preserve"> </w:t>
      </w:r>
      <w:r w:rsidRPr="00276557">
        <w:rPr>
          <w:rFonts w:ascii="GHEA Grapalat" w:hAnsi="GHEA Grapalat" w:cs="Sylfaen"/>
          <w:b/>
          <w:bCs/>
          <w:i/>
          <w:sz w:val="18"/>
          <w:szCs w:val="18"/>
        </w:rPr>
        <w:t>էլեկտրոնային փոստի հասցեով:</w:t>
      </w:r>
    </w:p>
    <w:p w:rsidR="008B5B37" w:rsidRDefault="005B1BEE" w:rsidP="00DC10E0">
      <w:pPr>
        <w:widowControl w:val="0"/>
        <w:spacing w:after="0" w:line="240" w:lineRule="auto"/>
        <w:ind w:left="142" w:firstLine="284"/>
        <w:jc w:val="both"/>
        <w:rPr>
          <w:rFonts w:ascii="GHEA Grapalat" w:hAnsi="GHEA Grapalat" w:cs="Sylfaen"/>
          <w:bCs/>
          <w:i/>
          <w:sz w:val="18"/>
          <w:szCs w:val="20"/>
        </w:rPr>
      </w:pPr>
      <w:r w:rsidRPr="00276557">
        <w:rPr>
          <w:rFonts w:ascii="GHEA Grapalat" w:hAnsi="GHEA Grapalat" w:cs="Sylfaen"/>
          <w:bCs/>
          <w:i/>
          <w:sz w:val="18"/>
          <w:szCs w:val="18"/>
        </w:rPr>
        <w:t xml:space="preserve">В случае вопросов, связанных с технической характеристикой, необходимо связаться с представителем ответственного подразделения </w:t>
      </w:r>
      <w:r w:rsidR="00276557" w:rsidRPr="00276557">
        <w:rPr>
          <w:rFonts w:ascii="GHEA Grapalat" w:hAnsi="GHEA Grapalat" w:cs="Sylfaen"/>
          <w:bCs/>
          <w:i/>
          <w:sz w:val="18"/>
          <w:szCs w:val="18"/>
          <w:lang w:val="ru-RU"/>
        </w:rPr>
        <w:t>Мкртыч Карапетян</w:t>
      </w:r>
      <w:r w:rsidRPr="00276557">
        <w:rPr>
          <w:rFonts w:ascii="GHEA Grapalat" w:hAnsi="GHEA Grapalat" w:cs="Sylfaen"/>
          <w:bCs/>
          <w:i/>
          <w:sz w:val="18"/>
          <w:szCs w:val="18"/>
        </w:rPr>
        <w:t xml:space="preserve"> по телефону 010 28 29 60 и по адресу электронной почты: </w:t>
      </w:r>
      <w:hyperlink r:id="rId9" w:history="1">
        <w:r w:rsidR="00276557" w:rsidRPr="00276557">
          <w:rPr>
            <w:rFonts w:ascii="GHEA Grapalat" w:hAnsi="GHEA Grapalat" w:cs="Sylfaen"/>
            <w:bCs/>
            <w:i/>
            <w:sz w:val="18"/>
            <w:szCs w:val="18"/>
          </w:rPr>
          <w:t>mkrtich.karapetyan@anpp.am</w:t>
        </w:r>
      </w:hyperlink>
      <w:r w:rsidR="002F7043" w:rsidRPr="00276557">
        <w:rPr>
          <w:rFonts w:ascii="GHEA Grapalat" w:hAnsi="GHEA Grapalat" w:cs="Sylfaen"/>
          <w:bCs/>
          <w:i/>
          <w:sz w:val="18"/>
          <w:szCs w:val="20"/>
        </w:rPr>
        <w:t>.</w:t>
      </w:r>
    </w:p>
    <w:p w:rsidR="00DC10E0" w:rsidRDefault="00DC10E0" w:rsidP="00DC10E0">
      <w:pPr>
        <w:widowControl w:val="0"/>
        <w:spacing w:after="0" w:line="240" w:lineRule="auto"/>
        <w:ind w:left="284" w:firstLine="284"/>
        <w:jc w:val="both"/>
        <w:rPr>
          <w:rFonts w:ascii="GHEA Grapalat" w:hAnsi="GHEA Grapalat" w:cs="Sylfaen"/>
          <w:bCs/>
          <w:i/>
          <w:sz w:val="18"/>
          <w:szCs w:val="20"/>
        </w:rPr>
        <w:sectPr w:rsidR="00DC10E0" w:rsidSect="00DC10E0">
          <w:pgSz w:w="15840" w:h="12240" w:orient="landscape"/>
          <w:pgMar w:top="249" w:right="391" w:bottom="284" w:left="284" w:header="709" w:footer="68" w:gutter="0"/>
          <w:cols w:space="708"/>
          <w:docGrid w:linePitch="360"/>
        </w:sectPr>
      </w:pPr>
    </w:p>
    <w:p w:rsidR="00DC10E0" w:rsidRDefault="00DC10E0" w:rsidP="007F2C8B">
      <w:pPr>
        <w:widowControl w:val="0"/>
        <w:spacing w:after="0" w:line="240" w:lineRule="auto"/>
        <w:ind w:firstLine="284"/>
        <w:jc w:val="center"/>
        <w:rPr>
          <w:rFonts w:ascii="GHEA Grapalat" w:hAnsi="GHEA Grapalat" w:cs="Sylfaen"/>
          <w:bCs/>
          <w:i/>
          <w:sz w:val="18"/>
          <w:szCs w:val="20"/>
        </w:rPr>
        <w:sectPr w:rsidR="00DC10E0" w:rsidSect="00DC10E0">
          <w:pgSz w:w="12240" w:h="15840"/>
          <w:pgMar w:top="284" w:right="249" w:bottom="391" w:left="284" w:header="709" w:footer="68" w:gutter="0"/>
          <w:cols w:space="708"/>
          <w:docGrid w:linePitch="360"/>
        </w:sectPr>
      </w:pPr>
      <w:r w:rsidRPr="00DC10E0">
        <w:rPr>
          <w:rFonts w:ascii="GHEA Grapalat" w:hAnsi="GHEA Grapalat" w:cs="Sylfaen"/>
          <w:bCs/>
          <w:i/>
          <w:noProof/>
          <w:sz w:val="18"/>
          <w:szCs w:val="20"/>
          <w:lang w:val="en-US" w:eastAsia="en-US"/>
        </w:rPr>
        <w:lastRenderedPageBreak/>
        <w:drawing>
          <wp:inline distT="0" distB="0" distL="0" distR="0">
            <wp:extent cx="6788347" cy="9587097"/>
            <wp:effectExtent l="0" t="0" r="0" b="0"/>
            <wp:docPr id="1" name="Picture 1" descr="C:\Users\manavjyan_marine.MDS\Desktop\Scan_20250529_091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navjyan_marine.MDS\Desktop\Scan_20250529_0919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0375" cy="9589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0E0" w:rsidRDefault="007F2C8B" w:rsidP="007F2C8B">
      <w:pPr>
        <w:widowControl w:val="0"/>
        <w:spacing w:after="0" w:line="240" w:lineRule="auto"/>
        <w:ind w:left="284" w:hanging="142"/>
        <w:jc w:val="center"/>
        <w:rPr>
          <w:rFonts w:ascii="GHEA Grapalat" w:hAnsi="GHEA Grapalat" w:cs="Sylfaen"/>
          <w:bCs/>
          <w:i/>
          <w:sz w:val="18"/>
          <w:szCs w:val="20"/>
        </w:rPr>
        <w:sectPr w:rsidR="00DC10E0" w:rsidSect="007F2C8B">
          <w:pgSz w:w="12240" w:h="15840"/>
          <w:pgMar w:top="284" w:right="249" w:bottom="391" w:left="284" w:header="709" w:footer="68" w:gutter="0"/>
          <w:cols w:space="708"/>
          <w:docGrid w:linePitch="360"/>
        </w:sectPr>
      </w:pPr>
      <w:r w:rsidRPr="007F2C8B">
        <w:rPr>
          <w:rFonts w:ascii="GHEA Grapalat" w:hAnsi="GHEA Grapalat" w:cs="Sylfaen"/>
          <w:bCs/>
          <w:i/>
          <w:noProof/>
          <w:sz w:val="18"/>
          <w:szCs w:val="20"/>
          <w:lang w:val="en-US" w:eastAsia="en-US"/>
        </w:rPr>
        <w:lastRenderedPageBreak/>
        <w:drawing>
          <wp:inline distT="0" distB="0" distL="0" distR="0">
            <wp:extent cx="6811858" cy="9620303"/>
            <wp:effectExtent l="0" t="0" r="8255" b="0"/>
            <wp:docPr id="2" name="Picture 2" descr="C:\Users\manavjyan_marine.MDS\Desktop\Scan_20250529_091936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navjyan_marine.MDS\Desktop\Scan_20250529_091936_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525" cy="9625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D72" w:rsidRPr="00DC10E0" w:rsidRDefault="007F2C8B" w:rsidP="007F2C8B">
      <w:pPr>
        <w:widowControl w:val="0"/>
        <w:spacing w:after="0" w:line="240" w:lineRule="auto"/>
        <w:ind w:left="-284"/>
        <w:jc w:val="center"/>
        <w:rPr>
          <w:rFonts w:ascii="GHEA Grapalat" w:hAnsi="GHEA Grapalat" w:cs="Sylfaen"/>
          <w:bCs/>
          <w:i/>
          <w:sz w:val="18"/>
          <w:szCs w:val="20"/>
          <w:lang w:val="en-US"/>
        </w:rPr>
      </w:pPr>
      <w:r w:rsidRPr="007F2C8B">
        <w:rPr>
          <w:rFonts w:ascii="GHEA Grapalat" w:hAnsi="GHEA Grapalat" w:cs="Sylfaen"/>
          <w:bCs/>
          <w:i/>
          <w:noProof/>
          <w:sz w:val="18"/>
          <w:szCs w:val="20"/>
          <w:lang w:val="en-US" w:eastAsia="en-US"/>
        </w:rPr>
        <w:lastRenderedPageBreak/>
        <w:drawing>
          <wp:inline distT="0" distB="0" distL="0" distR="0">
            <wp:extent cx="6630595" cy="9364307"/>
            <wp:effectExtent l="0" t="0" r="0" b="8890"/>
            <wp:docPr id="3" name="Picture 3" descr="C:\Users\manavjyan_marine.MDS\Desktop\Scan_20250529_091936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navjyan_marine.MDS\Desktop\Scan_20250529_091936_0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2300" cy="936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61D72" w:rsidRPr="00DC10E0" w:rsidSect="00DC10E0">
      <w:pgSz w:w="12240" w:h="15840"/>
      <w:pgMar w:top="284" w:right="335" w:bottom="391" w:left="567" w:header="709" w:footer="6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86825" w:rsidRDefault="00186825" w:rsidP="006C3BA2">
      <w:pPr>
        <w:spacing w:after="0" w:line="240" w:lineRule="auto"/>
      </w:pPr>
      <w:r>
        <w:separator/>
      </w:r>
    </w:p>
  </w:endnote>
  <w:endnote w:type="continuationSeparator" w:id="0">
    <w:p w:rsidR="00186825" w:rsidRDefault="00186825" w:rsidP="006C3B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86825" w:rsidRDefault="00186825" w:rsidP="006C3BA2">
      <w:pPr>
        <w:spacing w:after="0" w:line="240" w:lineRule="auto"/>
      </w:pPr>
      <w:r>
        <w:separator/>
      </w:r>
    </w:p>
  </w:footnote>
  <w:footnote w:type="continuationSeparator" w:id="0">
    <w:p w:rsidR="00186825" w:rsidRDefault="00186825" w:rsidP="006C3BA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FBDE3CE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264970D6"/>
    <w:multiLevelType w:val="hybridMultilevel"/>
    <w:tmpl w:val="F62CBE10"/>
    <w:lvl w:ilvl="0" w:tplc="11B81938">
      <w:start w:val="2020"/>
      <w:numFmt w:val="bullet"/>
      <w:lvlText w:val="-"/>
      <w:lvlJc w:val="left"/>
      <w:pPr>
        <w:ind w:left="630" w:hanging="360"/>
      </w:pPr>
      <w:rPr>
        <w:rFonts w:ascii="GHEA Grapalat" w:eastAsiaTheme="minorHAnsi" w:hAnsi="GHEA Grapalat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2">
    <w:nsid w:val="35677F61"/>
    <w:multiLevelType w:val="hybridMultilevel"/>
    <w:tmpl w:val="576893CC"/>
    <w:lvl w:ilvl="0" w:tplc="A46AE48C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6CD866CF"/>
    <w:multiLevelType w:val="hybridMultilevel"/>
    <w:tmpl w:val="576893CC"/>
    <w:lvl w:ilvl="0" w:tplc="A46AE48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hideSpellingErrors/>
  <w:hideGrammaticalErrors/>
  <w:activeWritingStyle w:appName="MSWord" w:lang="ru-RU" w:vendorID="64" w:dllVersion="131078" w:nlCheck="1" w:checkStyle="0"/>
  <w:activeWritingStyle w:appName="MSWord" w:lang="en-US" w:vendorID="64" w:dllVersion="131078" w:nlCheck="1" w:checkStyle="1"/>
  <w:activeWritingStyle w:appName="MSWord" w:lang="es-ES" w:vendorID="64" w:dllVersion="131078" w:nlCheck="1" w:checkStyle="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4770"/>
    <w:rsid w:val="00005732"/>
    <w:rsid w:val="00013797"/>
    <w:rsid w:val="00023746"/>
    <w:rsid w:val="00024ACA"/>
    <w:rsid w:val="000302A8"/>
    <w:rsid w:val="000330CA"/>
    <w:rsid w:val="00033488"/>
    <w:rsid w:val="00040A8F"/>
    <w:rsid w:val="00043888"/>
    <w:rsid w:val="00043A61"/>
    <w:rsid w:val="00043C9F"/>
    <w:rsid w:val="00045271"/>
    <w:rsid w:val="000472F8"/>
    <w:rsid w:val="00051F28"/>
    <w:rsid w:val="00060C29"/>
    <w:rsid w:val="000625FA"/>
    <w:rsid w:val="00074745"/>
    <w:rsid w:val="000820D8"/>
    <w:rsid w:val="00082156"/>
    <w:rsid w:val="00084848"/>
    <w:rsid w:val="000970BC"/>
    <w:rsid w:val="000974FF"/>
    <w:rsid w:val="000A16C4"/>
    <w:rsid w:val="000A588E"/>
    <w:rsid w:val="000A6653"/>
    <w:rsid w:val="000A6ADC"/>
    <w:rsid w:val="000B20EE"/>
    <w:rsid w:val="000B30A8"/>
    <w:rsid w:val="000B382B"/>
    <w:rsid w:val="000B4867"/>
    <w:rsid w:val="000B6834"/>
    <w:rsid w:val="000C2745"/>
    <w:rsid w:val="000C69A8"/>
    <w:rsid w:val="000C7D4E"/>
    <w:rsid w:val="000D0165"/>
    <w:rsid w:val="000D12D6"/>
    <w:rsid w:val="000D23D3"/>
    <w:rsid w:val="000D2CB7"/>
    <w:rsid w:val="000D4DBF"/>
    <w:rsid w:val="000D6AE1"/>
    <w:rsid w:val="000D7F1F"/>
    <w:rsid w:val="000E0060"/>
    <w:rsid w:val="000E106B"/>
    <w:rsid w:val="000E2866"/>
    <w:rsid w:val="000E7EBE"/>
    <w:rsid w:val="000F0E2A"/>
    <w:rsid w:val="000F54CF"/>
    <w:rsid w:val="000F604E"/>
    <w:rsid w:val="00102256"/>
    <w:rsid w:val="00102E54"/>
    <w:rsid w:val="001036BC"/>
    <w:rsid w:val="00105CE9"/>
    <w:rsid w:val="00105D1B"/>
    <w:rsid w:val="00110474"/>
    <w:rsid w:val="00114542"/>
    <w:rsid w:val="00120A09"/>
    <w:rsid w:val="00120C44"/>
    <w:rsid w:val="00123379"/>
    <w:rsid w:val="0012356E"/>
    <w:rsid w:val="00127A1F"/>
    <w:rsid w:val="0013002B"/>
    <w:rsid w:val="00135B07"/>
    <w:rsid w:val="0014041C"/>
    <w:rsid w:val="00141329"/>
    <w:rsid w:val="00143F16"/>
    <w:rsid w:val="001516DF"/>
    <w:rsid w:val="001540D4"/>
    <w:rsid w:val="00156761"/>
    <w:rsid w:val="00157C4F"/>
    <w:rsid w:val="00161BF0"/>
    <w:rsid w:val="001677DC"/>
    <w:rsid w:val="001711C4"/>
    <w:rsid w:val="00175EB9"/>
    <w:rsid w:val="001843C9"/>
    <w:rsid w:val="00186825"/>
    <w:rsid w:val="00194A64"/>
    <w:rsid w:val="001A137D"/>
    <w:rsid w:val="001A3EB5"/>
    <w:rsid w:val="001A69AD"/>
    <w:rsid w:val="001B2FAF"/>
    <w:rsid w:val="001B5278"/>
    <w:rsid w:val="001C0A7C"/>
    <w:rsid w:val="001C0CF6"/>
    <w:rsid w:val="001C5438"/>
    <w:rsid w:val="001D0EBD"/>
    <w:rsid w:val="001E1DAC"/>
    <w:rsid w:val="001E4331"/>
    <w:rsid w:val="001E61B6"/>
    <w:rsid w:val="001E62BC"/>
    <w:rsid w:val="001F105A"/>
    <w:rsid w:val="001F3619"/>
    <w:rsid w:val="001F4A85"/>
    <w:rsid w:val="001F4FCA"/>
    <w:rsid w:val="001F68C2"/>
    <w:rsid w:val="00203EAD"/>
    <w:rsid w:val="00207AD2"/>
    <w:rsid w:val="00211D38"/>
    <w:rsid w:val="002125BE"/>
    <w:rsid w:val="00213CA0"/>
    <w:rsid w:val="0021518B"/>
    <w:rsid w:val="002157BF"/>
    <w:rsid w:val="00216274"/>
    <w:rsid w:val="002204D9"/>
    <w:rsid w:val="0022089F"/>
    <w:rsid w:val="00221D8B"/>
    <w:rsid w:val="00223D09"/>
    <w:rsid w:val="00225AE7"/>
    <w:rsid w:val="00231612"/>
    <w:rsid w:val="00236048"/>
    <w:rsid w:val="002416E0"/>
    <w:rsid w:val="0024388E"/>
    <w:rsid w:val="002451E6"/>
    <w:rsid w:val="00255307"/>
    <w:rsid w:val="00256A48"/>
    <w:rsid w:val="00261168"/>
    <w:rsid w:val="00261D72"/>
    <w:rsid w:val="002625EA"/>
    <w:rsid w:val="00264321"/>
    <w:rsid w:val="002719BE"/>
    <w:rsid w:val="00273C21"/>
    <w:rsid w:val="00276557"/>
    <w:rsid w:val="002779F3"/>
    <w:rsid w:val="0028192F"/>
    <w:rsid w:val="002845D4"/>
    <w:rsid w:val="00293018"/>
    <w:rsid w:val="00293D40"/>
    <w:rsid w:val="00295199"/>
    <w:rsid w:val="00296920"/>
    <w:rsid w:val="002A2625"/>
    <w:rsid w:val="002A500F"/>
    <w:rsid w:val="002B3457"/>
    <w:rsid w:val="002B6157"/>
    <w:rsid w:val="002B7018"/>
    <w:rsid w:val="002C1D8C"/>
    <w:rsid w:val="002C39AE"/>
    <w:rsid w:val="002C6FAD"/>
    <w:rsid w:val="002D380C"/>
    <w:rsid w:val="002D4263"/>
    <w:rsid w:val="002D5292"/>
    <w:rsid w:val="002D6980"/>
    <w:rsid w:val="002E09A6"/>
    <w:rsid w:val="002E3F84"/>
    <w:rsid w:val="002E4868"/>
    <w:rsid w:val="002E57FC"/>
    <w:rsid w:val="002E6711"/>
    <w:rsid w:val="002F3A0A"/>
    <w:rsid w:val="002F4B13"/>
    <w:rsid w:val="002F7043"/>
    <w:rsid w:val="00304CCE"/>
    <w:rsid w:val="00305820"/>
    <w:rsid w:val="00306CDA"/>
    <w:rsid w:val="00310658"/>
    <w:rsid w:val="00311710"/>
    <w:rsid w:val="003125CE"/>
    <w:rsid w:val="00325A65"/>
    <w:rsid w:val="00325DF1"/>
    <w:rsid w:val="00344785"/>
    <w:rsid w:val="003452E1"/>
    <w:rsid w:val="0035124E"/>
    <w:rsid w:val="00354951"/>
    <w:rsid w:val="003570D1"/>
    <w:rsid w:val="00360127"/>
    <w:rsid w:val="00363D08"/>
    <w:rsid w:val="003678FE"/>
    <w:rsid w:val="00367D82"/>
    <w:rsid w:val="0037122E"/>
    <w:rsid w:val="0037140B"/>
    <w:rsid w:val="003721FF"/>
    <w:rsid w:val="00376177"/>
    <w:rsid w:val="00377128"/>
    <w:rsid w:val="003817C6"/>
    <w:rsid w:val="0038416C"/>
    <w:rsid w:val="003859F4"/>
    <w:rsid w:val="003936E6"/>
    <w:rsid w:val="003A080A"/>
    <w:rsid w:val="003A0E5B"/>
    <w:rsid w:val="003A39A4"/>
    <w:rsid w:val="003A541C"/>
    <w:rsid w:val="003B1ED3"/>
    <w:rsid w:val="003B2683"/>
    <w:rsid w:val="003B3D5C"/>
    <w:rsid w:val="003B4E07"/>
    <w:rsid w:val="003B68AC"/>
    <w:rsid w:val="003D1BD8"/>
    <w:rsid w:val="003D241E"/>
    <w:rsid w:val="003D2F2E"/>
    <w:rsid w:val="003D5655"/>
    <w:rsid w:val="003D7767"/>
    <w:rsid w:val="003E2A1A"/>
    <w:rsid w:val="003E5D08"/>
    <w:rsid w:val="003E699E"/>
    <w:rsid w:val="003F1008"/>
    <w:rsid w:val="003F1AB6"/>
    <w:rsid w:val="003F76AD"/>
    <w:rsid w:val="00405920"/>
    <w:rsid w:val="00406177"/>
    <w:rsid w:val="00414715"/>
    <w:rsid w:val="00417C8A"/>
    <w:rsid w:val="00423057"/>
    <w:rsid w:val="004259F1"/>
    <w:rsid w:val="00425CD7"/>
    <w:rsid w:val="00431735"/>
    <w:rsid w:val="00431894"/>
    <w:rsid w:val="00433987"/>
    <w:rsid w:val="0044035B"/>
    <w:rsid w:val="00441D87"/>
    <w:rsid w:val="00446C10"/>
    <w:rsid w:val="00447B38"/>
    <w:rsid w:val="00450ACA"/>
    <w:rsid w:val="00450EE9"/>
    <w:rsid w:val="004560C6"/>
    <w:rsid w:val="004601D2"/>
    <w:rsid w:val="00466DB4"/>
    <w:rsid w:val="00470632"/>
    <w:rsid w:val="00474D01"/>
    <w:rsid w:val="00475A45"/>
    <w:rsid w:val="00475D77"/>
    <w:rsid w:val="00482004"/>
    <w:rsid w:val="00484DA5"/>
    <w:rsid w:val="00490124"/>
    <w:rsid w:val="00490541"/>
    <w:rsid w:val="004A1511"/>
    <w:rsid w:val="004B1968"/>
    <w:rsid w:val="004B1A1A"/>
    <w:rsid w:val="004B2F5A"/>
    <w:rsid w:val="004B4216"/>
    <w:rsid w:val="004B501B"/>
    <w:rsid w:val="004C0907"/>
    <w:rsid w:val="004C0B63"/>
    <w:rsid w:val="004C1338"/>
    <w:rsid w:val="004C67CE"/>
    <w:rsid w:val="004C6D59"/>
    <w:rsid w:val="004C755B"/>
    <w:rsid w:val="004C7F7D"/>
    <w:rsid w:val="004D01D2"/>
    <w:rsid w:val="004D154F"/>
    <w:rsid w:val="004D4770"/>
    <w:rsid w:val="004D60D6"/>
    <w:rsid w:val="004E019F"/>
    <w:rsid w:val="004E278D"/>
    <w:rsid w:val="004E602D"/>
    <w:rsid w:val="004F0A7C"/>
    <w:rsid w:val="004F0F56"/>
    <w:rsid w:val="004F109E"/>
    <w:rsid w:val="004F4579"/>
    <w:rsid w:val="004F4C79"/>
    <w:rsid w:val="004F6E8C"/>
    <w:rsid w:val="00501369"/>
    <w:rsid w:val="00507A5A"/>
    <w:rsid w:val="005106CF"/>
    <w:rsid w:val="00511673"/>
    <w:rsid w:val="005146AC"/>
    <w:rsid w:val="0051533A"/>
    <w:rsid w:val="00525D6D"/>
    <w:rsid w:val="00527403"/>
    <w:rsid w:val="00527C01"/>
    <w:rsid w:val="0053076F"/>
    <w:rsid w:val="0053137F"/>
    <w:rsid w:val="00531A66"/>
    <w:rsid w:val="00532BB2"/>
    <w:rsid w:val="00532ED0"/>
    <w:rsid w:val="00534F80"/>
    <w:rsid w:val="005411E6"/>
    <w:rsid w:val="00543A47"/>
    <w:rsid w:val="00544CE3"/>
    <w:rsid w:val="0054633D"/>
    <w:rsid w:val="005468C5"/>
    <w:rsid w:val="00547042"/>
    <w:rsid w:val="005523D0"/>
    <w:rsid w:val="005575B7"/>
    <w:rsid w:val="00557927"/>
    <w:rsid w:val="00557E83"/>
    <w:rsid w:val="005605A9"/>
    <w:rsid w:val="00567B63"/>
    <w:rsid w:val="0057019C"/>
    <w:rsid w:val="00577622"/>
    <w:rsid w:val="005808FC"/>
    <w:rsid w:val="0058201A"/>
    <w:rsid w:val="0058302D"/>
    <w:rsid w:val="00583F95"/>
    <w:rsid w:val="00584D2E"/>
    <w:rsid w:val="005955C8"/>
    <w:rsid w:val="005B1BEE"/>
    <w:rsid w:val="005B5BC1"/>
    <w:rsid w:val="005B7BBC"/>
    <w:rsid w:val="005C2920"/>
    <w:rsid w:val="005C7EFC"/>
    <w:rsid w:val="005D102B"/>
    <w:rsid w:val="005D14D0"/>
    <w:rsid w:val="005D1520"/>
    <w:rsid w:val="005D4041"/>
    <w:rsid w:val="005D5202"/>
    <w:rsid w:val="005D58DE"/>
    <w:rsid w:val="005D7F9E"/>
    <w:rsid w:val="005E00B9"/>
    <w:rsid w:val="005E208F"/>
    <w:rsid w:val="005E5394"/>
    <w:rsid w:val="005F37AD"/>
    <w:rsid w:val="005F65CF"/>
    <w:rsid w:val="006041E4"/>
    <w:rsid w:val="00606025"/>
    <w:rsid w:val="0060777D"/>
    <w:rsid w:val="006154E1"/>
    <w:rsid w:val="00616907"/>
    <w:rsid w:val="00625B14"/>
    <w:rsid w:val="00627C7D"/>
    <w:rsid w:val="00631B9F"/>
    <w:rsid w:val="00633AF0"/>
    <w:rsid w:val="0063422C"/>
    <w:rsid w:val="00646A60"/>
    <w:rsid w:val="006526F0"/>
    <w:rsid w:val="006544AC"/>
    <w:rsid w:val="006552DB"/>
    <w:rsid w:val="00660108"/>
    <w:rsid w:val="006611A0"/>
    <w:rsid w:val="0066335E"/>
    <w:rsid w:val="00663685"/>
    <w:rsid w:val="00663D51"/>
    <w:rsid w:val="00665913"/>
    <w:rsid w:val="006662D8"/>
    <w:rsid w:val="00667011"/>
    <w:rsid w:val="006729BC"/>
    <w:rsid w:val="006734F9"/>
    <w:rsid w:val="0067446B"/>
    <w:rsid w:val="0068266D"/>
    <w:rsid w:val="006877C3"/>
    <w:rsid w:val="00692EF0"/>
    <w:rsid w:val="00695A8C"/>
    <w:rsid w:val="006A0EE5"/>
    <w:rsid w:val="006A18F2"/>
    <w:rsid w:val="006A4F11"/>
    <w:rsid w:val="006B6C1E"/>
    <w:rsid w:val="006C23DA"/>
    <w:rsid w:val="006C3BA2"/>
    <w:rsid w:val="006C3EEB"/>
    <w:rsid w:val="006C4142"/>
    <w:rsid w:val="006C7B26"/>
    <w:rsid w:val="006D1926"/>
    <w:rsid w:val="006D1E1F"/>
    <w:rsid w:val="006D4E8B"/>
    <w:rsid w:val="006D5D83"/>
    <w:rsid w:val="006E00E8"/>
    <w:rsid w:val="006E3CEA"/>
    <w:rsid w:val="006E6605"/>
    <w:rsid w:val="006F125C"/>
    <w:rsid w:val="006F562E"/>
    <w:rsid w:val="00700482"/>
    <w:rsid w:val="00705D5B"/>
    <w:rsid w:val="00706C07"/>
    <w:rsid w:val="00707337"/>
    <w:rsid w:val="0072281F"/>
    <w:rsid w:val="00731E36"/>
    <w:rsid w:val="00735F27"/>
    <w:rsid w:val="00737A2C"/>
    <w:rsid w:val="00740963"/>
    <w:rsid w:val="00743FD3"/>
    <w:rsid w:val="007538DE"/>
    <w:rsid w:val="00753999"/>
    <w:rsid w:val="007559C1"/>
    <w:rsid w:val="007567CC"/>
    <w:rsid w:val="00763E43"/>
    <w:rsid w:val="007749C7"/>
    <w:rsid w:val="007763DF"/>
    <w:rsid w:val="00777045"/>
    <w:rsid w:val="00786684"/>
    <w:rsid w:val="0078774F"/>
    <w:rsid w:val="007900FA"/>
    <w:rsid w:val="007A05AF"/>
    <w:rsid w:val="007A1B90"/>
    <w:rsid w:val="007A4BAC"/>
    <w:rsid w:val="007A4C8E"/>
    <w:rsid w:val="007A4D09"/>
    <w:rsid w:val="007A56AB"/>
    <w:rsid w:val="007B1784"/>
    <w:rsid w:val="007B3014"/>
    <w:rsid w:val="007B31EC"/>
    <w:rsid w:val="007C63DC"/>
    <w:rsid w:val="007C7D92"/>
    <w:rsid w:val="007D0ACF"/>
    <w:rsid w:val="007E2239"/>
    <w:rsid w:val="007E24EC"/>
    <w:rsid w:val="007E48DF"/>
    <w:rsid w:val="007F292A"/>
    <w:rsid w:val="007F2C8B"/>
    <w:rsid w:val="007F469B"/>
    <w:rsid w:val="007F5DB3"/>
    <w:rsid w:val="007F76D5"/>
    <w:rsid w:val="0080030B"/>
    <w:rsid w:val="0080046B"/>
    <w:rsid w:val="0080122C"/>
    <w:rsid w:val="00806714"/>
    <w:rsid w:val="0080697E"/>
    <w:rsid w:val="00812776"/>
    <w:rsid w:val="0081448F"/>
    <w:rsid w:val="008170ED"/>
    <w:rsid w:val="008171D0"/>
    <w:rsid w:val="00824E94"/>
    <w:rsid w:val="00827D66"/>
    <w:rsid w:val="008319CF"/>
    <w:rsid w:val="008340FE"/>
    <w:rsid w:val="00835D9B"/>
    <w:rsid w:val="00837994"/>
    <w:rsid w:val="00840958"/>
    <w:rsid w:val="00843242"/>
    <w:rsid w:val="008438ED"/>
    <w:rsid w:val="00844878"/>
    <w:rsid w:val="00846D29"/>
    <w:rsid w:val="008506F0"/>
    <w:rsid w:val="00855C36"/>
    <w:rsid w:val="00855F7A"/>
    <w:rsid w:val="00856B2F"/>
    <w:rsid w:val="00860450"/>
    <w:rsid w:val="008661A8"/>
    <w:rsid w:val="0086728B"/>
    <w:rsid w:val="0087217E"/>
    <w:rsid w:val="00880150"/>
    <w:rsid w:val="0088044A"/>
    <w:rsid w:val="008815BA"/>
    <w:rsid w:val="0088316C"/>
    <w:rsid w:val="00892213"/>
    <w:rsid w:val="0089449A"/>
    <w:rsid w:val="00894637"/>
    <w:rsid w:val="008A03B1"/>
    <w:rsid w:val="008A52A9"/>
    <w:rsid w:val="008A6374"/>
    <w:rsid w:val="008B0099"/>
    <w:rsid w:val="008B0720"/>
    <w:rsid w:val="008B401E"/>
    <w:rsid w:val="008B5B37"/>
    <w:rsid w:val="008B6196"/>
    <w:rsid w:val="008B6701"/>
    <w:rsid w:val="008B7A3B"/>
    <w:rsid w:val="008C2F28"/>
    <w:rsid w:val="008C30C5"/>
    <w:rsid w:val="008C3DB8"/>
    <w:rsid w:val="008C464F"/>
    <w:rsid w:val="008C4A53"/>
    <w:rsid w:val="008D3A7C"/>
    <w:rsid w:val="008D45BF"/>
    <w:rsid w:val="008F31C8"/>
    <w:rsid w:val="008F38BC"/>
    <w:rsid w:val="008F482B"/>
    <w:rsid w:val="008F5817"/>
    <w:rsid w:val="008F6B2B"/>
    <w:rsid w:val="00901FDA"/>
    <w:rsid w:val="00902C65"/>
    <w:rsid w:val="0090774E"/>
    <w:rsid w:val="00920B2D"/>
    <w:rsid w:val="00926B38"/>
    <w:rsid w:val="00930ABE"/>
    <w:rsid w:val="00930BEE"/>
    <w:rsid w:val="00933811"/>
    <w:rsid w:val="009451A6"/>
    <w:rsid w:val="00946042"/>
    <w:rsid w:val="00946057"/>
    <w:rsid w:val="00951436"/>
    <w:rsid w:val="00951B39"/>
    <w:rsid w:val="00954C0A"/>
    <w:rsid w:val="00954F62"/>
    <w:rsid w:val="009554C1"/>
    <w:rsid w:val="0095642A"/>
    <w:rsid w:val="00961878"/>
    <w:rsid w:val="00965C24"/>
    <w:rsid w:val="00965DF1"/>
    <w:rsid w:val="00971DB3"/>
    <w:rsid w:val="00980103"/>
    <w:rsid w:val="00980332"/>
    <w:rsid w:val="009852E5"/>
    <w:rsid w:val="00986CB0"/>
    <w:rsid w:val="0099079B"/>
    <w:rsid w:val="00992992"/>
    <w:rsid w:val="00992DF7"/>
    <w:rsid w:val="0099538A"/>
    <w:rsid w:val="00997A3F"/>
    <w:rsid w:val="009A03BD"/>
    <w:rsid w:val="009A2CEB"/>
    <w:rsid w:val="009A47D0"/>
    <w:rsid w:val="009A5505"/>
    <w:rsid w:val="009B08C1"/>
    <w:rsid w:val="009B4311"/>
    <w:rsid w:val="009B5DEA"/>
    <w:rsid w:val="009B62B0"/>
    <w:rsid w:val="009B6726"/>
    <w:rsid w:val="009C37C4"/>
    <w:rsid w:val="009C4806"/>
    <w:rsid w:val="009F121F"/>
    <w:rsid w:val="009F1702"/>
    <w:rsid w:val="009F19AA"/>
    <w:rsid w:val="009F271C"/>
    <w:rsid w:val="009F5087"/>
    <w:rsid w:val="009F6F7A"/>
    <w:rsid w:val="00A00750"/>
    <w:rsid w:val="00A0161B"/>
    <w:rsid w:val="00A02296"/>
    <w:rsid w:val="00A028B9"/>
    <w:rsid w:val="00A04CC2"/>
    <w:rsid w:val="00A07E77"/>
    <w:rsid w:val="00A10342"/>
    <w:rsid w:val="00A17FA5"/>
    <w:rsid w:val="00A22FEF"/>
    <w:rsid w:val="00A24F58"/>
    <w:rsid w:val="00A302EE"/>
    <w:rsid w:val="00A3334A"/>
    <w:rsid w:val="00A43169"/>
    <w:rsid w:val="00A47322"/>
    <w:rsid w:val="00A50A94"/>
    <w:rsid w:val="00A56499"/>
    <w:rsid w:val="00A637C8"/>
    <w:rsid w:val="00A656DE"/>
    <w:rsid w:val="00A717C7"/>
    <w:rsid w:val="00A72790"/>
    <w:rsid w:val="00A749AB"/>
    <w:rsid w:val="00A75998"/>
    <w:rsid w:val="00A769B0"/>
    <w:rsid w:val="00A82EE1"/>
    <w:rsid w:val="00A82F3B"/>
    <w:rsid w:val="00A85034"/>
    <w:rsid w:val="00A85D0A"/>
    <w:rsid w:val="00A900F2"/>
    <w:rsid w:val="00A92E20"/>
    <w:rsid w:val="00A9384A"/>
    <w:rsid w:val="00A93973"/>
    <w:rsid w:val="00A97724"/>
    <w:rsid w:val="00AA0C86"/>
    <w:rsid w:val="00AA69A0"/>
    <w:rsid w:val="00AB10D1"/>
    <w:rsid w:val="00AB14DF"/>
    <w:rsid w:val="00AB3732"/>
    <w:rsid w:val="00AB58CB"/>
    <w:rsid w:val="00AC42E6"/>
    <w:rsid w:val="00AC5E8E"/>
    <w:rsid w:val="00AD143F"/>
    <w:rsid w:val="00AE1D9E"/>
    <w:rsid w:val="00AE4922"/>
    <w:rsid w:val="00AE4D04"/>
    <w:rsid w:val="00AF0F70"/>
    <w:rsid w:val="00AF1635"/>
    <w:rsid w:val="00AF38BA"/>
    <w:rsid w:val="00AF409F"/>
    <w:rsid w:val="00B01B4A"/>
    <w:rsid w:val="00B05F2F"/>
    <w:rsid w:val="00B1049D"/>
    <w:rsid w:val="00B10FC4"/>
    <w:rsid w:val="00B124EC"/>
    <w:rsid w:val="00B2410A"/>
    <w:rsid w:val="00B250FD"/>
    <w:rsid w:val="00B26087"/>
    <w:rsid w:val="00B306F3"/>
    <w:rsid w:val="00B32482"/>
    <w:rsid w:val="00B34EBD"/>
    <w:rsid w:val="00B379D6"/>
    <w:rsid w:val="00B40071"/>
    <w:rsid w:val="00B417A0"/>
    <w:rsid w:val="00B51EE9"/>
    <w:rsid w:val="00B56D15"/>
    <w:rsid w:val="00B62E2D"/>
    <w:rsid w:val="00B71E0C"/>
    <w:rsid w:val="00B72954"/>
    <w:rsid w:val="00B72C05"/>
    <w:rsid w:val="00B74952"/>
    <w:rsid w:val="00B774AA"/>
    <w:rsid w:val="00B82D1E"/>
    <w:rsid w:val="00B830D1"/>
    <w:rsid w:val="00B83143"/>
    <w:rsid w:val="00B85C70"/>
    <w:rsid w:val="00B868DC"/>
    <w:rsid w:val="00B9185D"/>
    <w:rsid w:val="00B92AD2"/>
    <w:rsid w:val="00B960FC"/>
    <w:rsid w:val="00B974B4"/>
    <w:rsid w:val="00BA1F6F"/>
    <w:rsid w:val="00BA243A"/>
    <w:rsid w:val="00BA322F"/>
    <w:rsid w:val="00BA32C1"/>
    <w:rsid w:val="00BA5923"/>
    <w:rsid w:val="00BB0DF8"/>
    <w:rsid w:val="00BB1FB9"/>
    <w:rsid w:val="00BB4E6E"/>
    <w:rsid w:val="00BC022C"/>
    <w:rsid w:val="00BC60CD"/>
    <w:rsid w:val="00BD161B"/>
    <w:rsid w:val="00BD1FEC"/>
    <w:rsid w:val="00BD2F0F"/>
    <w:rsid w:val="00BD372B"/>
    <w:rsid w:val="00BE507C"/>
    <w:rsid w:val="00BE675A"/>
    <w:rsid w:val="00BF53A4"/>
    <w:rsid w:val="00BF6B66"/>
    <w:rsid w:val="00BF7D22"/>
    <w:rsid w:val="00C01B85"/>
    <w:rsid w:val="00C01B93"/>
    <w:rsid w:val="00C074C5"/>
    <w:rsid w:val="00C1561D"/>
    <w:rsid w:val="00C16CF6"/>
    <w:rsid w:val="00C17564"/>
    <w:rsid w:val="00C2283E"/>
    <w:rsid w:val="00C254AD"/>
    <w:rsid w:val="00C26483"/>
    <w:rsid w:val="00C33B80"/>
    <w:rsid w:val="00C343FD"/>
    <w:rsid w:val="00C429D4"/>
    <w:rsid w:val="00C43B8B"/>
    <w:rsid w:val="00C501A8"/>
    <w:rsid w:val="00C622A2"/>
    <w:rsid w:val="00C652E5"/>
    <w:rsid w:val="00C653D1"/>
    <w:rsid w:val="00C664F9"/>
    <w:rsid w:val="00C67501"/>
    <w:rsid w:val="00C7132F"/>
    <w:rsid w:val="00C75B69"/>
    <w:rsid w:val="00C75D4F"/>
    <w:rsid w:val="00C81578"/>
    <w:rsid w:val="00C87683"/>
    <w:rsid w:val="00C95689"/>
    <w:rsid w:val="00C956A4"/>
    <w:rsid w:val="00C95C24"/>
    <w:rsid w:val="00CA088D"/>
    <w:rsid w:val="00CA33A6"/>
    <w:rsid w:val="00CA4D23"/>
    <w:rsid w:val="00CB0B6D"/>
    <w:rsid w:val="00CB53B7"/>
    <w:rsid w:val="00CB5F83"/>
    <w:rsid w:val="00CB7AB9"/>
    <w:rsid w:val="00CC025D"/>
    <w:rsid w:val="00CC0503"/>
    <w:rsid w:val="00CC50D6"/>
    <w:rsid w:val="00CD2B38"/>
    <w:rsid w:val="00CD2D6B"/>
    <w:rsid w:val="00CD772F"/>
    <w:rsid w:val="00CF0F14"/>
    <w:rsid w:val="00CF2E60"/>
    <w:rsid w:val="00CF3208"/>
    <w:rsid w:val="00CF5358"/>
    <w:rsid w:val="00D0155C"/>
    <w:rsid w:val="00D04A5B"/>
    <w:rsid w:val="00D05AE3"/>
    <w:rsid w:val="00D134C0"/>
    <w:rsid w:val="00D15972"/>
    <w:rsid w:val="00D17162"/>
    <w:rsid w:val="00D17F3F"/>
    <w:rsid w:val="00D24083"/>
    <w:rsid w:val="00D3151B"/>
    <w:rsid w:val="00D320DF"/>
    <w:rsid w:val="00D346D3"/>
    <w:rsid w:val="00D35BDA"/>
    <w:rsid w:val="00D533B2"/>
    <w:rsid w:val="00D56376"/>
    <w:rsid w:val="00D5731F"/>
    <w:rsid w:val="00D57B3C"/>
    <w:rsid w:val="00D60E5C"/>
    <w:rsid w:val="00D6118A"/>
    <w:rsid w:val="00D619A6"/>
    <w:rsid w:val="00D63133"/>
    <w:rsid w:val="00D65B1A"/>
    <w:rsid w:val="00D678C3"/>
    <w:rsid w:val="00D67F38"/>
    <w:rsid w:val="00D72C57"/>
    <w:rsid w:val="00D77782"/>
    <w:rsid w:val="00D80E79"/>
    <w:rsid w:val="00D83E6A"/>
    <w:rsid w:val="00D93CEC"/>
    <w:rsid w:val="00D93FEE"/>
    <w:rsid w:val="00D95FBD"/>
    <w:rsid w:val="00D96F96"/>
    <w:rsid w:val="00DA0186"/>
    <w:rsid w:val="00DA211B"/>
    <w:rsid w:val="00DB2C12"/>
    <w:rsid w:val="00DB664B"/>
    <w:rsid w:val="00DB7CD0"/>
    <w:rsid w:val="00DC0CE6"/>
    <w:rsid w:val="00DC10E0"/>
    <w:rsid w:val="00DD2A55"/>
    <w:rsid w:val="00DD585D"/>
    <w:rsid w:val="00DE09A9"/>
    <w:rsid w:val="00DE47DC"/>
    <w:rsid w:val="00DF21A8"/>
    <w:rsid w:val="00DF2B78"/>
    <w:rsid w:val="00DF4518"/>
    <w:rsid w:val="00E04143"/>
    <w:rsid w:val="00E06C3E"/>
    <w:rsid w:val="00E16D1C"/>
    <w:rsid w:val="00E21297"/>
    <w:rsid w:val="00E2303A"/>
    <w:rsid w:val="00E250DA"/>
    <w:rsid w:val="00E27747"/>
    <w:rsid w:val="00E33E48"/>
    <w:rsid w:val="00E45A12"/>
    <w:rsid w:val="00E51D50"/>
    <w:rsid w:val="00E53989"/>
    <w:rsid w:val="00E61C53"/>
    <w:rsid w:val="00E6440C"/>
    <w:rsid w:val="00E663C2"/>
    <w:rsid w:val="00E71140"/>
    <w:rsid w:val="00E7313B"/>
    <w:rsid w:val="00E804E7"/>
    <w:rsid w:val="00E85544"/>
    <w:rsid w:val="00E85689"/>
    <w:rsid w:val="00E86C0F"/>
    <w:rsid w:val="00E87FC1"/>
    <w:rsid w:val="00E917BD"/>
    <w:rsid w:val="00E95EE6"/>
    <w:rsid w:val="00EA0891"/>
    <w:rsid w:val="00EA1E7C"/>
    <w:rsid w:val="00EA5B08"/>
    <w:rsid w:val="00EC491E"/>
    <w:rsid w:val="00ED0F18"/>
    <w:rsid w:val="00ED31C3"/>
    <w:rsid w:val="00ED4ADF"/>
    <w:rsid w:val="00ED691F"/>
    <w:rsid w:val="00EE0410"/>
    <w:rsid w:val="00EF4974"/>
    <w:rsid w:val="00EF6A67"/>
    <w:rsid w:val="00EF6EBB"/>
    <w:rsid w:val="00F002BA"/>
    <w:rsid w:val="00F014D9"/>
    <w:rsid w:val="00F05561"/>
    <w:rsid w:val="00F114B2"/>
    <w:rsid w:val="00F176C8"/>
    <w:rsid w:val="00F2131C"/>
    <w:rsid w:val="00F26EFA"/>
    <w:rsid w:val="00F330BF"/>
    <w:rsid w:val="00F422A9"/>
    <w:rsid w:val="00F43A00"/>
    <w:rsid w:val="00F4557D"/>
    <w:rsid w:val="00F50F13"/>
    <w:rsid w:val="00F52DC5"/>
    <w:rsid w:val="00F57388"/>
    <w:rsid w:val="00F615D3"/>
    <w:rsid w:val="00F61EBF"/>
    <w:rsid w:val="00F6412C"/>
    <w:rsid w:val="00F721A5"/>
    <w:rsid w:val="00F80BC1"/>
    <w:rsid w:val="00F85D8C"/>
    <w:rsid w:val="00F86B7F"/>
    <w:rsid w:val="00F87858"/>
    <w:rsid w:val="00F936FB"/>
    <w:rsid w:val="00F93DEB"/>
    <w:rsid w:val="00F95685"/>
    <w:rsid w:val="00F963F6"/>
    <w:rsid w:val="00FA01C7"/>
    <w:rsid w:val="00FA2AA0"/>
    <w:rsid w:val="00FA4EB6"/>
    <w:rsid w:val="00FB6B6D"/>
    <w:rsid w:val="00FC2E27"/>
    <w:rsid w:val="00FD1484"/>
    <w:rsid w:val="00FD2CCD"/>
    <w:rsid w:val="00FD6D84"/>
    <w:rsid w:val="00FF43C6"/>
    <w:rsid w:val="00FF6580"/>
    <w:rsid w:val="00FF7E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2AE934F-9694-4958-BB7B-0821FC77F7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D4770"/>
    <w:pPr>
      <w:spacing w:after="200" w:line="276" w:lineRule="auto"/>
    </w:pPr>
    <w:rPr>
      <w:rFonts w:eastAsiaTheme="minorEastAsia"/>
      <w:lang w:val="hy-AM" w:eastAsia="hy-AM"/>
    </w:rPr>
  </w:style>
  <w:style w:type="paragraph" w:styleId="Heading1">
    <w:name w:val="heading 1"/>
    <w:basedOn w:val="Normal"/>
    <w:next w:val="Normal"/>
    <w:link w:val="Heading1Char"/>
    <w:uiPriority w:val="9"/>
    <w:qFormat/>
    <w:rsid w:val="000E106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416E0"/>
    <w:pPr>
      <w:keepNext/>
      <w:spacing w:after="0" w:line="240" w:lineRule="auto"/>
      <w:outlineLvl w:val="2"/>
    </w:pPr>
    <w:rPr>
      <w:rFonts w:ascii="Times New Roman" w:eastAsia="Times New Roman" w:hAnsi="Times New Roman" w:cs="Times New Roman"/>
      <w:sz w:val="24"/>
      <w:szCs w:val="24"/>
      <w:lang w:val="ru-RU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Akapit z listą BS,List Paragraph 1,List_Paragraph,Multilevel para_II,List Paragraph (numbered (a)),OBC Bullet,List Paragraph11,Normal numbered,Paragraphe de liste PBLH,Bullets,List Paragraph1,References,IBL List Paragraph"/>
    <w:basedOn w:val="Normal"/>
    <w:link w:val="ListParagraphChar"/>
    <w:uiPriority w:val="34"/>
    <w:qFormat/>
    <w:rsid w:val="004D4770"/>
    <w:pPr>
      <w:ind w:left="720"/>
      <w:contextualSpacing/>
    </w:pPr>
  </w:style>
  <w:style w:type="character" w:customStyle="1" w:styleId="ListParagraphChar">
    <w:name w:val="List Paragraph Char"/>
    <w:aliases w:val="Akapit z listą BS Char,List Paragraph 1 Char,List_Paragraph Char,Multilevel para_II Char,List Paragraph (numbered (a)) Char,OBC Bullet Char,List Paragraph11 Char,Normal numbered Char,Paragraphe de liste PBLH Char,Bullets Char"/>
    <w:link w:val="ListParagraph"/>
    <w:uiPriority w:val="34"/>
    <w:locked/>
    <w:rsid w:val="004D4770"/>
    <w:rPr>
      <w:rFonts w:eastAsiaTheme="minorEastAsia"/>
      <w:lang w:val="hy-AM" w:eastAsia="hy-AM"/>
    </w:rPr>
  </w:style>
  <w:style w:type="table" w:styleId="TableGrid">
    <w:name w:val="Table Grid"/>
    <w:basedOn w:val="TableNormal"/>
    <w:uiPriority w:val="59"/>
    <w:rsid w:val="004D4770"/>
    <w:pPr>
      <w:spacing w:after="0" w:line="240" w:lineRule="auto"/>
    </w:pPr>
    <w:rPr>
      <w:rFonts w:eastAsiaTheme="minorEastAsia"/>
      <w:lang w:val="ru-RU" w:eastAsia="hy-AM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0B4867"/>
    <w:pPr>
      <w:spacing w:after="0" w:line="240" w:lineRule="auto"/>
    </w:pPr>
    <w:rPr>
      <w:rFonts w:eastAsiaTheme="minorEastAsia"/>
      <w:lang w:val="hy-AM" w:eastAsia="hy-AM"/>
    </w:rPr>
  </w:style>
  <w:style w:type="character" w:styleId="Strong">
    <w:name w:val="Strong"/>
    <w:basedOn w:val="DefaultParagraphFont"/>
    <w:qFormat/>
    <w:rsid w:val="00FD6D84"/>
    <w:rPr>
      <w:b/>
      <w:bCs/>
    </w:rPr>
  </w:style>
  <w:style w:type="character" w:customStyle="1" w:styleId="1">
    <w:name w:val="Основной текст1"/>
    <w:basedOn w:val="DefaultParagraphFont"/>
    <w:rsid w:val="00490541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hy-AM"/>
    </w:rPr>
  </w:style>
  <w:style w:type="character" w:customStyle="1" w:styleId="y2iqfc">
    <w:name w:val="y2iqfc"/>
    <w:basedOn w:val="DefaultParagraphFont"/>
    <w:rsid w:val="001B2FAF"/>
  </w:style>
  <w:style w:type="paragraph" w:styleId="HTMLPreformatted">
    <w:name w:val="HTML Preformatted"/>
    <w:basedOn w:val="Normal"/>
    <w:link w:val="HTMLPreformattedChar"/>
    <w:uiPriority w:val="99"/>
    <w:unhideWhenUsed/>
    <w:rsid w:val="001B2FA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1B2FAF"/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styleId="Hyperlink">
    <w:name w:val="Hyperlink"/>
    <w:basedOn w:val="DefaultParagraphFont"/>
    <w:uiPriority w:val="99"/>
    <w:unhideWhenUsed/>
    <w:rsid w:val="001B2FAF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6C3BA2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3BA2"/>
    <w:rPr>
      <w:rFonts w:eastAsiaTheme="minorEastAsia"/>
      <w:lang w:val="hy-AM" w:eastAsia="hy-AM"/>
    </w:rPr>
  </w:style>
  <w:style w:type="paragraph" w:styleId="Footer">
    <w:name w:val="footer"/>
    <w:basedOn w:val="Normal"/>
    <w:link w:val="FooterChar"/>
    <w:unhideWhenUsed/>
    <w:rsid w:val="006C3BA2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6C3BA2"/>
    <w:rPr>
      <w:rFonts w:eastAsiaTheme="minorEastAsia"/>
      <w:lang w:val="hy-AM" w:eastAsia="hy-AM"/>
    </w:rPr>
  </w:style>
  <w:style w:type="character" w:customStyle="1" w:styleId="Heading1Char">
    <w:name w:val="Heading 1 Char"/>
    <w:basedOn w:val="DefaultParagraphFont"/>
    <w:link w:val="Heading1"/>
    <w:uiPriority w:val="9"/>
    <w:rsid w:val="000E106B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hy-AM" w:eastAsia="hy-AM"/>
    </w:rPr>
  </w:style>
  <w:style w:type="character" w:customStyle="1" w:styleId="apple-converted-space">
    <w:name w:val="apple-converted-space"/>
    <w:basedOn w:val="DefaultParagraphFont"/>
    <w:rsid w:val="00AE4D04"/>
  </w:style>
  <w:style w:type="paragraph" w:customStyle="1" w:styleId="Default">
    <w:name w:val="Default"/>
    <w:rsid w:val="0022089F"/>
    <w:pPr>
      <w:autoSpaceDE w:val="0"/>
      <w:autoSpaceDN w:val="0"/>
      <w:adjustRightInd w:val="0"/>
      <w:spacing w:after="0" w:line="240" w:lineRule="auto"/>
    </w:pPr>
    <w:rPr>
      <w:rFonts w:ascii="Arial Armenian" w:eastAsiaTheme="minorEastAsia" w:hAnsi="Arial Armenian" w:cs="Arial Armenian"/>
      <w:color w:val="000000"/>
      <w:sz w:val="24"/>
      <w:szCs w:val="24"/>
      <w:lang w:val="ru-RU" w:eastAsia="hy-AM"/>
    </w:rPr>
  </w:style>
  <w:style w:type="character" w:customStyle="1" w:styleId="Heading3Char">
    <w:name w:val="Heading 3 Char"/>
    <w:basedOn w:val="DefaultParagraphFont"/>
    <w:link w:val="Heading3"/>
    <w:rsid w:val="002416E0"/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ListBullet">
    <w:name w:val="List Bullet"/>
    <w:basedOn w:val="Normal"/>
    <w:rsid w:val="002416E0"/>
    <w:pPr>
      <w:numPr>
        <w:numId w:val="1"/>
      </w:num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hgkelc">
    <w:name w:val="hgkelc"/>
    <w:basedOn w:val="DefaultParagraphFont"/>
    <w:rsid w:val="00902C65"/>
  </w:style>
  <w:style w:type="character" w:customStyle="1" w:styleId="ezkurwreuab5ozgtqnkl">
    <w:name w:val="ezkurwreuab5ozgtqnkl"/>
    <w:basedOn w:val="DefaultParagraphFont"/>
    <w:rsid w:val="00F2131C"/>
  </w:style>
  <w:style w:type="character" w:customStyle="1" w:styleId="anegp0gi0b9av8jahpyh">
    <w:name w:val="anegp0gi0b9av8jahpyh"/>
    <w:basedOn w:val="DefaultParagraphFont"/>
    <w:rsid w:val="008B5B37"/>
  </w:style>
  <w:style w:type="paragraph" w:styleId="BodyTextIndent">
    <w:name w:val="Body Text Indent"/>
    <w:aliases w:val=" Char, Char Char Char Char,Char Char Char Char"/>
    <w:basedOn w:val="Normal"/>
    <w:link w:val="BodyTextIndentChar"/>
    <w:rsid w:val="00ED0F18"/>
    <w:pPr>
      <w:spacing w:after="0" w:line="360" w:lineRule="auto"/>
      <w:ind w:firstLine="720"/>
      <w:jc w:val="both"/>
    </w:pPr>
    <w:rPr>
      <w:rFonts w:ascii="Arial LatArm" w:eastAsia="Times New Roman" w:hAnsi="Arial LatArm" w:cs="Times New Roman"/>
      <w:i/>
      <w:sz w:val="20"/>
      <w:szCs w:val="20"/>
      <w:lang w:val="en-AU" w:eastAsia="en-US"/>
    </w:rPr>
  </w:style>
  <w:style w:type="character" w:customStyle="1" w:styleId="BodyTextIndentChar">
    <w:name w:val="Body Text Indent Char"/>
    <w:aliases w:val=" Char Char, Char Char Char Char Char,Char Char Char Char Char"/>
    <w:basedOn w:val="DefaultParagraphFont"/>
    <w:link w:val="BodyTextIndent"/>
    <w:rsid w:val="00ED0F18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NormalWeb">
    <w:name w:val="Normal (Web)"/>
    <w:basedOn w:val="Normal"/>
    <w:uiPriority w:val="99"/>
    <w:unhideWhenUsed/>
    <w:rsid w:val="008C4A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pple-tab-spanmrcssattr">
    <w:name w:val="apple-tab-span_mr_css_attr"/>
    <w:basedOn w:val="DefaultParagraphFont"/>
    <w:rsid w:val="008C4A53"/>
  </w:style>
  <w:style w:type="character" w:styleId="PlaceholderText">
    <w:name w:val="Placeholder Text"/>
    <w:basedOn w:val="DefaultParagraphFont"/>
    <w:uiPriority w:val="99"/>
    <w:semiHidden/>
    <w:rsid w:val="008C4A5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krtich.karapetyan@anpp.am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yperlink" Target="mailto:mkrtich.karapetyan@anpp.am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774768-4892-447C-BD96-9CD6E686C4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3727</TotalTime>
  <Pages>1</Pages>
  <Words>868</Words>
  <Characters>4951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Marine Manavjyan</dc:creator>
  <cp:keywords/>
  <dc:description/>
  <cp:lastModifiedBy>Marine Manavjyan</cp:lastModifiedBy>
  <cp:revision>256</cp:revision>
  <dcterms:created xsi:type="dcterms:W3CDTF">2022-12-12T11:26:00Z</dcterms:created>
  <dcterms:modified xsi:type="dcterms:W3CDTF">2025-05-29T05:40:00Z</dcterms:modified>
</cp:coreProperties>
</file>